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6"/>
        <w:gridCol w:w="380"/>
        <w:gridCol w:w="1662"/>
      </w:tblGrid>
      <w:tr w:rsidR="00C476E1" w14:paraId="18EB0789" w14:textId="77777777">
        <w:trPr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912D64D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6" behindDoc="0" locked="0" layoutInCell="1" allowOverlap="1" wp14:anchorId="2E3FD3D7" wp14:editId="61AEB53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2B4062A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5F5D49F4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C476E1" w14:paraId="030A5C91" w14:textId="77777777">
        <w:trPr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B8CC9D8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3282A5A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6ED9218" w14:textId="554E8DF9" w:rsidR="00C476E1" w:rsidRDefault="003C1E1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C476E1" w14:paraId="0A8CC62F" w14:textId="77777777">
        <w:trPr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F8DE2D8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1444CD7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444B2D0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C476E1" w14:paraId="27A14B2B" w14:textId="77777777">
        <w:trPr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559BACD9" w14:textId="77777777" w:rsidR="00C476E1" w:rsidRDefault="00C476E1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42EE60" w14:textId="77777777" w:rsidR="00C476E1" w:rsidRDefault="003C1E14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proofErr w:type="spellStart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</w:t>
            </w:r>
            <w:proofErr w:type="spellEnd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. Senhor</w:t>
            </w:r>
          </w:p>
          <w:p w14:paraId="32BFC825" w14:textId="77777777" w:rsidR="00C476E1" w:rsidRPr="003C1E14" w:rsidRDefault="003C1E14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3C1E14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26E032B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517C4649" w14:textId="6B3375ED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C476E1" w14:paraId="265A8D9F" w14:textId="77777777">
        <w:trPr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71CD89A2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52603F5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E72D4CD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C476E1" w:rsidRPr="003C1E14" w14:paraId="53E47F14" w14:textId="77777777">
        <w:trPr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7AF7DBBC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1B5A65F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00BC53B9" w14:textId="264A2609" w:rsidR="00C476E1" w:rsidRPr="003C1E14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</w:tbl>
    <w:p w14:paraId="7FEBF5CF" w14:textId="77777777" w:rsidR="00C476E1" w:rsidRDefault="003C1E14">
      <w:pPr>
        <w:pStyle w:val="Corpodetexto"/>
        <w:spacing w:before="369" w:after="0"/>
        <w:rPr>
          <w:rFonts w:ascii="Times New Roman;serif" w:hAnsi="Times New Roman;serif" w:hint="eastAsia"/>
          <w:b/>
          <w:bCs/>
          <w:caps/>
          <w:color w:val="000000"/>
          <w:sz w:val="20"/>
          <w:szCs w:val="20"/>
        </w:rPr>
      </w:pPr>
      <w:r>
        <w:rPr>
          <w:rFonts w:ascii="Times New Roman;serif" w:hAnsi="Times New Roman;serif"/>
          <w:b/>
          <w:bCs/>
          <w:caps/>
          <w:color w:val="000000"/>
          <w:sz w:val="20"/>
          <w:szCs w:val="20"/>
        </w:rPr>
        <w:t>Pedido de Licença – obras de edificação – Projetos de especialidades</w:t>
      </w:r>
    </w:p>
    <w:p w14:paraId="1A41FFCF" w14:textId="77777777" w:rsidR="00C476E1" w:rsidRDefault="00C476E1">
      <w:pPr>
        <w:pStyle w:val="Corpodetexto"/>
        <w:spacing w:before="482" w:after="0" w:line="240" w:lineRule="auto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140D183E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70FF7A8B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5567ABCF" w14:textId="77777777" w:rsidR="00C476E1" w:rsidRDefault="00C476E1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76"/>
        <w:gridCol w:w="562"/>
        <w:gridCol w:w="168"/>
        <w:gridCol w:w="336"/>
        <w:gridCol w:w="120"/>
        <w:gridCol w:w="1245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2"/>
        <w:gridCol w:w="512"/>
        <w:gridCol w:w="1945"/>
        <w:gridCol w:w="37"/>
      </w:tblGrid>
      <w:tr w:rsidR="00C476E1" w14:paraId="48D92E06" w14:textId="77777777">
        <w:trPr>
          <w:trHeight w:hRule="exact" w:val="295"/>
        </w:trPr>
        <w:tc>
          <w:tcPr>
            <w:tcW w:w="1980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53701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5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A3831BF" w14:textId="6046030B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C476E1" w14:paraId="71CDB93D" w14:textId="77777777">
        <w:trPr>
          <w:trHeight w:hRule="exact" w:val="295"/>
        </w:trPr>
        <w:tc>
          <w:tcPr>
            <w:tcW w:w="164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EC77A8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SEDE:*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1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5B3E7BA" w14:textId="0C408D9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C476E1" w14:paraId="37FE0137" w14:textId="77777777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C483DD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1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A7A25EB" w14:textId="77777777" w:rsidR="00C476E1" w:rsidRDefault="00C476E1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B0D9218" w14:textId="4854264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63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2AA87F3" w14:textId="77777777" w:rsidR="00C476E1" w:rsidRDefault="003C1E14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401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2E37F7" w14:textId="2CB4922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5CB89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C476E1" w14:paraId="6C3876C3" w14:textId="77777777">
        <w:trPr>
          <w:trHeight w:hRule="exact" w:val="295"/>
        </w:trPr>
        <w:tc>
          <w:tcPr>
            <w:tcW w:w="164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6816888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2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D94032B" w14:textId="53E5736E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24A79B0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E2B3273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4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3B33A1" w14:textId="1D53A2F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C476E1" w14:paraId="0342EB0B" w14:textId="77777777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D30F76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NIPC:*</w:t>
            </w:r>
            <w:proofErr w:type="gramEnd"/>
          </w:p>
        </w:tc>
        <w:tc>
          <w:tcPr>
            <w:tcW w:w="3167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90C951" w14:textId="345DF2A4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881585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2AE7B24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50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AB6D62A" w14:textId="4D25E71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C476E1" w14:paraId="6DD53FAA" w14:textId="77777777">
        <w:trPr>
          <w:trHeight w:hRule="exact" w:val="295"/>
        </w:trPr>
        <w:tc>
          <w:tcPr>
            <w:tcW w:w="334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93FBA0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0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CD128EA" w14:textId="30E01A24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1B7F95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4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CFA6A85" w14:textId="415D1F1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C476E1" w14:paraId="4E88D1BC" w14:textId="77777777">
        <w:trPr>
          <w:trHeight w:hRule="exact" w:val="295"/>
        </w:trPr>
        <w:tc>
          <w:tcPr>
            <w:tcW w:w="147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8F8444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89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6165BC" w14:textId="63CB4425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C476E1" w14:paraId="56985F44" w14:textId="77777777">
        <w:trPr>
          <w:trHeight w:hRule="exact" w:val="295"/>
        </w:trPr>
        <w:tc>
          <w:tcPr>
            <w:tcW w:w="4872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1E2FD79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93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C23058B" w14:textId="178408E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C476E1" w14:paraId="712A1589" w14:textId="77777777">
        <w:trPr>
          <w:trHeight w:hRule="exact" w:val="295"/>
        </w:trPr>
        <w:tc>
          <w:tcPr>
            <w:tcW w:w="2100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E8B8F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B03FC32" w14:textId="670854B9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63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2EED17F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EE7CBFB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83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D8923AA" w14:textId="593517DD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C476E1" w14:paraId="2DE7B645" w14:textId="77777777">
        <w:trPr>
          <w:trHeight w:hRule="exact" w:val="295"/>
        </w:trPr>
        <w:tc>
          <w:tcPr>
            <w:tcW w:w="7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6890E5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</w:t>
            </w:r>
          </w:p>
        </w:tc>
        <w:tc>
          <w:tcPr>
            <w:tcW w:w="8028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2F9380B" w14:textId="2673E370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C476E1" w14:paraId="7D2AB587" w14:textId="77777777">
        <w:trPr>
          <w:trHeight w:hRule="exact" w:val="295"/>
        </w:trPr>
        <w:tc>
          <w:tcPr>
            <w:tcW w:w="147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D48385B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4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A6C9E2" w14:textId="58DDAFB9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5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79BC03E" w14:textId="037A3A16" w:rsidR="00C476E1" w:rsidRPr="003C1E14" w:rsidRDefault="003C1E14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6A830649" w14:textId="77777777" w:rsidR="00C476E1" w:rsidRDefault="003C1E14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3F94FD4E" w14:textId="77777777" w:rsidR="00C476E1" w:rsidRDefault="00C476E1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43F2C5E4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51C66A8F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539EA2C7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95"/>
        <w:gridCol w:w="155"/>
        <w:gridCol w:w="575"/>
        <w:gridCol w:w="510"/>
        <w:gridCol w:w="80"/>
        <w:gridCol w:w="1405"/>
        <w:gridCol w:w="445"/>
        <w:gridCol w:w="117"/>
        <w:gridCol w:w="104"/>
        <w:gridCol w:w="958"/>
        <w:gridCol w:w="130"/>
        <w:gridCol w:w="105"/>
        <w:gridCol w:w="401"/>
        <w:gridCol w:w="3067"/>
      </w:tblGrid>
      <w:tr w:rsidR="003C1E14" w14:paraId="7E4F936C" w14:textId="77777777">
        <w:trPr>
          <w:trHeight w:val="295"/>
        </w:trPr>
        <w:tc>
          <w:tcPr>
            <w:tcW w:w="1976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7D79C2A" w14:textId="77777777" w:rsidR="00C476E1" w:rsidRDefault="003C1E14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2" w:type="dxa"/>
            <w:gridSpan w:val="10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58EB200" w14:textId="41BC5C7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C476E1" w14:paraId="473A3ABC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DD785F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7322" w:type="dxa"/>
            <w:gridSpan w:val="11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03AB4E2" w14:textId="60891F6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3C1E14" w:rsidRPr="003C1E14" w14:paraId="65A839AA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EC2912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557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1F06B29" w14:textId="64B97DBD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192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F4BD2A5" w14:textId="77777777" w:rsidR="00C476E1" w:rsidRDefault="003C1E14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573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ADCDA1C" w14:textId="2E18EE4B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3C1E14" w14:paraId="0CF8E182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B912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557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E7692" w14:textId="14DE27B0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92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179DE7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573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9116FBF" w14:textId="31EC74B3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C476E1" w:rsidRPr="003C1E14" w14:paraId="2B0D8252" w14:textId="77777777">
        <w:trPr>
          <w:trHeight w:val="295"/>
        </w:trPr>
        <w:tc>
          <w:tcPr>
            <w:tcW w:w="891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2EFFA0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7897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7315D" w14:textId="4C333623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C476E1" w14:paraId="733545C6" w14:textId="77777777">
        <w:trPr>
          <w:trHeight w:val="295"/>
        </w:trPr>
        <w:tc>
          <w:tcPr>
            <w:tcW w:w="3461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4D4CD8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6D1334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32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089D820" w14:textId="1FCBA73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3C1E14" w:rsidRPr="003C1E14" w14:paraId="75E36368" w14:textId="77777777">
        <w:trPr>
          <w:trHeight w:val="295"/>
        </w:trPr>
        <w:tc>
          <w:tcPr>
            <w:tcW w:w="44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DC2AA66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86" w:type="dxa"/>
            <w:gridSpan w:val="9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00FF36F" w14:textId="3CC55159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193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EFA9DC6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468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F839476" w14:textId="53C88749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3C1E14" w14:paraId="309CC43A" w14:textId="77777777">
        <w:trPr>
          <w:trHeight w:val="295"/>
        </w:trPr>
        <w:tc>
          <w:tcPr>
            <w:tcW w:w="390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F69866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82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E557CAC" w14:textId="5F203F5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3C1E14" w:rsidRPr="003C1E14" w14:paraId="51EA436F" w14:textId="77777777">
        <w:trPr>
          <w:trHeight w:hRule="exact" w:val="295"/>
        </w:trPr>
        <w:tc>
          <w:tcPr>
            <w:tcW w:w="2056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20B4B9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029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C1D3E8" w14:textId="4BEAB1AB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3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4EB35B0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E776294" w14:textId="77777777" w:rsidR="00C476E1" w:rsidRDefault="003C1E14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306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50D7FBC" w14:textId="5D9C5737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C476E1" w14:paraId="715E5874" w14:textId="77777777">
        <w:trPr>
          <w:trHeight w:val="295"/>
        </w:trPr>
        <w:tc>
          <w:tcPr>
            <w:tcW w:w="736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329E7F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805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9B5DFFB" w14:textId="31EDEA08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3C1E14" w14:paraId="48624611" w14:textId="77777777">
        <w:trPr>
          <w:trHeight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7443CA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619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597AB8" w14:textId="6238C670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03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1C5B29E" w14:textId="60CC6E73" w:rsidR="00C476E1" w:rsidRDefault="003C1E14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7D26DEF3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57441C3E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6AFC5C0D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6E643D48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205E6B2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"/>
        <w:gridCol w:w="8852"/>
        <w:gridCol w:w="30"/>
      </w:tblGrid>
      <w:tr w:rsidR="00C476E1" w14:paraId="11FA8899" w14:textId="77777777">
        <w:trPr>
          <w:gridAfter w:val="1"/>
          <w:wAfter w:w="30" w:type="dxa"/>
          <w:trHeight w:val="120"/>
        </w:trPr>
        <w:tc>
          <w:tcPr>
            <w:tcW w:w="8788" w:type="dxa"/>
            <w:gridSpan w:val="2"/>
            <w:shd w:val="clear" w:color="auto" w:fill="972B82"/>
          </w:tcPr>
          <w:p w14:paraId="277015A1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  <w:tr w:rsidR="00C476E1" w14:paraId="7BE0CCD5" w14:textId="77777777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120"/>
        </w:trPr>
        <w:tc>
          <w:tcPr>
            <w:tcW w:w="8788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3571785" w14:textId="514AF014" w:rsidR="00C476E1" w:rsidRPr="003C1E14" w:rsidRDefault="003C1E14">
            <w:pPr>
              <w:numPr>
                <w:ilvl w:val="0"/>
                <w:numId w:val="1"/>
              </w:numPr>
              <w:tabs>
                <w:tab w:val="left" w:pos="-118"/>
              </w:tabs>
              <w:ind w:left="510" w:hanging="340"/>
              <w:rPr>
                <w:rFonts w:ascii="Times New Roman" w:hAnsi="Times New Roman"/>
                <w:sz w:val="18"/>
                <w:szCs w:val="18"/>
              </w:rPr>
            </w:pPr>
            <w:r w:rsidRPr="003C1E14">
              <w:rPr>
                <w:rFonts w:ascii="Times New Roman" w:hAnsi="Times New Roman"/>
                <w:sz w:val="18"/>
                <w:szCs w:val="18"/>
              </w:rPr>
              <w:t>As comunicações/notificações são efetuadas exclusivamente por correio eletrónico (e-mail) de Requerente;</w:t>
            </w:r>
          </w:p>
          <w:p w14:paraId="4F2E1D29" w14:textId="77777777" w:rsidR="00C476E1" w:rsidRPr="003C1E14" w:rsidRDefault="003C1E14">
            <w:pPr>
              <w:numPr>
                <w:ilvl w:val="0"/>
                <w:numId w:val="1"/>
              </w:numPr>
              <w:tabs>
                <w:tab w:val="left" w:pos="-118"/>
              </w:tabs>
              <w:ind w:left="510" w:hanging="340"/>
              <w:rPr>
                <w:rFonts w:ascii="Times New Roman" w:hAnsi="Times New Roman"/>
                <w:sz w:val="18"/>
                <w:szCs w:val="18"/>
              </w:rPr>
            </w:pPr>
            <w:r w:rsidRPr="003C1E14">
              <w:rPr>
                <w:rFonts w:ascii="Times New Roman" w:hAnsi="Times New Roman"/>
                <w:sz w:val="18"/>
                <w:szCs w:val="18"/>
              </w:rPr>
              <w:t>Caso pretenda o envio para outro endereço de correio eletrónico (e-mail), indique-o:</w:t>
            </w:r>
          </w:p>
          <w:tbl>
            <w:tblPr>
              <w:tblW w:w="8786" w:type="dxa"/>
              <w:tblInd w:w="16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786"/>
            </w:tblGrid>
            <w:tr w:rsidR="00C476E1" w14:paraId="1DD99808" w14:textId="77777777" w:rsidTr="003C1E14">
              <w:trPr>
                <w:trHeight w:val="295"/>
              </w:trPr>
              <w:tc>
                <w:tcPr>
                  <w:tcW w:w="8786" w:type="dxa"/>
                  <w:shd w:val="clear" w:color="auto" w:fill="EEEEEE"/>
                  <w:vAlign w:val="center"/>
                </w:tcPr>
                <w:p w14:paraId="3721918D" w14:textId="788791DF" w:rsidR="00C476E1" w:rsidRDefault="003C1E14">
                  <w:pPr>
                    <w:pStyle w:val="Standard"/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37"/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</w:tr>
          </w:tbl>
          <w:p w14:paraId="3FAA1B29" w14:textId="77777777" w:rsidR="00C476E1" w:rsidRDefault="00C476E1">
            <w:pPr>
              <w:spacing w:after="140" w:line="288" w:lineRule="auto"/>
              <w:ind w:right="-3288"/>
              <w:rPr>
                <w:rFonts w:ascii="Times New Roman" w:hAnsi="Times New Roman" w:cs="Arial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7A1EF884" w14:textId="77777777" w:rsidR="00C476E1" w:rsidRDefault="00C476E1">
      <w:pPr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1CB21DA8" w14:textId="77777777">
        <w:tc>
          <w:tcPr>
            <w:tcW w:w="8788" w:type="dxa"/>
            <w:shd w:val="clear" w:color="auto" w:fill="972B82"/>
          </w:tcPr>
          <w:p w14:paraId="1130EAF3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PROCESSO</w:t>
            </w:r>
          </w:p>
        </w:tc>
      </w:tr>
    </w:tbl>
    <w:p w14:paraId="78288467" w14:textId="77777777" w:rsidR="00C476E1" w:rsidRDefault="00C476E1">
      <w:pPr>
        <w:spacing w:after="57"/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tbl>
      <w:tblPr>
        <w:tblW w:w="8732" w:type="dxa"/>
        <w:tblInd w:w="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7"/>
        <w:gridCol w:w="7425"/>
      </w:tblGrid>
      <w:tr w:rsidR="00C476E1" w14:paraId="6F9233CD" w14:textId="77777777">
        <w:trPr>
          <w:trHeight w:hRule="exact" w:val="279"/>
        </w:trPr>
        <w:tc>
          <w:tcPr>
            <w:tcW w:w="1307" w:type="dxa"/>
            <w:shd w:val="clear" w:color="auto" w:fill="auto"/>
          </w:tcPr>
          <w:p w14:paraId="456C6378" w14:textId="77777777" w:rsidR="00C476E1" w:rsidRDefault="003C1E14">
            <w:pPr>
              <w:pStyle w:val="Contedodatabela"/>
              <w:ind w:left="57"/>
              <w:rPr>
                <w:rFonts w:ascii="Times New Roman" w:hAnsi="Times New Roman" w:cs="Arial"/>
                <w:caps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Arial"/>
                <w:caps/>
                <w:color w:val="000000"/>
                <w:sz w:val="16"/>
                <w:szCs w:val="16"/>
                <w:highlight w:val="white"/>
              </w:rPr>
              <w:t>PROCESSO N.º:</w:t>
            </w:r>
          </w:p>
        </w:tc>
        <w:tc>
          <w:tcPr>
            <w:tcW w:w="7425" w:type="dxa"/>
            <w:shd w:val="clear" w:color="auto" w:fill="EEEEEE"/>
          </w:tcPr>
          <w:p w14:paraId="6A30DCC4" w14:textId="4411C6EA" w:rsidR="00C476E1" w:rsidRDefault="003C1E14">
            <w:pPr>
              <w:pStyle w:val="Contedodatabela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56DA2F31" w14:textId="77777777" w:rsidR="00C476E1" w:rsidRDefault="00C476E1">
      <w:pPr>
        <w:rPr>
          <w:rStyle w:val="fontstyle01"/>
          <w:rFonts w:ascii="Times New Roman" w:eastAsia="Times New Roman" w:hAnsi="Times New Roman" w:cs="Arial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46C624A1" w14:textId="77777777">
        <w:tc>
          <w:tcPr>
            <w:tcW w:w="8788" w:type="dxa"/>
            <w:shd w:val="clear" w:color="auto" w:fill="972B82"/>
          </w:tcPr>
          <w:p w14:paraId="0B513E0D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3A781F43" w14:textId="77777777" w:rsidR="00C476E1" w:rsidRPr="003C1E14" w:rsidRDefault="003C1E14">
      <w:pPr>
        <w:pStyle w:val="NormalWeb"/>
        <w:spacing w:before="52" w:after="0"/>
        <w:jc w:val="both"/>
      </w:pPr>
      <w:r w:rsidRPr="003C1E14">
        <w:rPr>
          <w:rStyle w:val="fontstyle01"/>
          <w:rFonts w:ascii="Times New Roman" w:hAnsi="Times New Roman"/>
          <w:sz w:val="20"/>
          <w:szCs w:val="20"/>
          <w:lang w:eastAsia="zh-CN"/>
        </w:rPr>
        <w:t xml:space="preserve">Vem requerer, nos termos do n.º 2 do artigo 4.º do Regime Jurídico da Urbanização e Edificação (RJUE), aprovado pelo Decreto–Lei n.º 555/99, de 16 de dezembro, na sua redação atual, licença administrativa de Obras de Edificação, juntando para o efeito os Projetos de Especialidades </w:t>
      </w:r>
    </w:p>
    <w:p w14:paraId="2D5420F6" w14:textId="77777777" w:rsidR="00C476E1" w:rsidRDefault="00C476E1">
      <w:pPr>
        <w:rPr>
          <w:rStyle w:val="fontstyle01"/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14:paraId="0F814C1F" w14:textId="5106EB30" w:rsidR="00C476E1" w:rsidRDefault="003C1E14">
      <w:pPr>
        <w:spacing w:after="57" w:line="276" w:lineRule="auto"/>
        <w:ind w:left="283" w:hanging="227"/>
      </w:pPr>
      <w:r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1"/>
      <w:r>
        <w:rPr>
          <w:rStyle w:val="fontstyle01"/>
          <w:rFonts w:ascii="Times New Roman" w:hAnsi="Times New Roman"/>
          <w:color w:val="00000A"/>
          <w:sz w:val="20"/>
          <w:szCs w:val="20"/>
        </w:rPr>
        <w:instrText xml:space="preserve"> FORMCHECKBOX </w:instrText>
      </w:r>
      <w:r w:rsidR="00344181">
        <w:rPr>
          <w:rStyle w:val="fontstyle01"/>
          <w:rFonts w:ascii="Times New Roman" w:hAnsi="Times New Roman"/>
          <w:color w:val="00000A"/>
          <w:sz w:val="20"/>
          <w:szCs w:val="20"/>
        </w:rPr>
      </w:r>
      <w:r w:rsidR="00344181"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separate"/>
      </w:r>
      <w:r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end"/>
      </w:r>
      <w:bookmarkEnd w:id="38"/>
      <w:r>
        <w:rPr>
          <w:rStyle w:val="fontstyle01"/>
          <w:rFonts w:ascii="Times New Roman" w:hAnsi="Times New Roman"/>
          <w:color w:val="00000A"/>
          <w:sz w:val="20"/>
          <w:szCs w:val="20"/>
        </w:rPr>
        <w:t xml:space="preserve"> Área bruta de construção ≤ 300 m² </w:t>
      </w:r>
    </w:p>
    <w:p w14:paraId="6E51F110" w14:textId="77777777" w:rsidR="00C476E1" w:rsidRDefault="00C476E1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p w14:paraId="5899EEAB" w14:textId="74ED37E0" w:rsidR="00C476E1" w:rsidRDefault="003C1E14">
      <w:pPr>
        <w:spacing w:after="57" w:line="276" w:lineRule="auto"/>
        <w:ind w:left="283" w:hanging="227"/>
      </w:pPr>
      <w:r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2"/>
      <w:r>
        <w:rPr>
          <w:rStyle w:val="fontstyle01"/>
          <w:rFonts w:ascii="Times New Roman" w:hAnsi="Times New Roman"/>
          <w:color w:val="00000A"/>
          <w:sz w:val="20"/>
          <w:szCs w:val="20"/>
        </w:rPr>
        <w:instrText xml:space="preserve"> FORMCHECKBOX </w:instrText>
      </w:r>
      <w:r w:rsidR="00344181">
        <w:rPr>
          <w:rStyle w:val="fontstyle01"/>
          <w:rFonts w:ascii="Times New Roman" w:hAnsi="Times New Roman"/>
          <w:color w:val="00000A"/>
          <w:sz w:val="20"/>
          <w:szCs w:val="20"/>
        </w:rPr>
      </w:r>
      <w:r w:rsidR="00344181"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separate"/>
      </w:r>
      <w:r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end"/>
      </w:r>
      <w:bookmarkEnd w:id="39"/>
      <w:r>
        <w:rPr>
          <w:rStyle w:val="fontstyle01"/>
          <w:rFonts w:ascii="Times New Roman" w:hAnsi="Times New Roman"/>
          <w:color w:val="00000A"/>
          <w:sz w:val="20"/>
          <w:szCs w:val="20"/>
        </w:rPr>
        <w:t xml:space="preserve"> Área bruta de construção &gt; 300 m² ≤ 2200 m²</w:t>
      </w:r>
    </w:p>
    <w:p w14:paraId="2465F9B4" w14:textId="77777777" w:rsidR="00C476E1" w:rsidRDefault="00C476E1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p w14:paraId="77293139" w14:textId="251FA62B" w:rsidR="00C476E1" w:rsidRDefault="00E6276A">
      <w:pPr>
        <w:spacing w:after="57" w:line="276" w:lineRule="auto"/>
        <w:ind w:left="283" w:hanging="227"/>
      </w:pPr>
      <w:r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3"/>
      <w:r>
        <w:rPr>
          <w:rStyle w:val="fontstyle01"/>
          <w:rFonts w:ascii="Times New Roman" w:hAnsi="Times New Roman"/>
          <w:color w:val="00000A"/>
          <w:sz w:val="20"/>
          <w:szCs w:val="20"/>
        </w:rPr>
        <w:instrText xml:space="preserve"> FORMCHECKBOX </w:instrText>
      </w:r>
      <w:r w:rsidR="00344181">
        <w:rPr>
          <w:rStyle w:val="fontstyle01"/>
          <w:rFonts w:ascii="Times New Roman" w:hAnsi="Times New Roman"/>
          <w:color w:val="00000A"/>
          <w:sz w:val="20"/>
          <w:szCs w:val="20"/>
        </w:rPr>
      </w:r>
      <w:r w:rsidR="00344181"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separate"/>
      </w:r>
      <w:r>
        <w:rPr>
          <w:rStyle w:val="fontstyle01"/>
          <w:rFonts w:ascii="Times New Roman" w:hAnsi="Times New Roman"/>
          <w:color w:val="00000A"/>
          <w:sz w:val="20"/>
          <w:szCs w:val="20"/>
        </w:rPr>
        <w:fldChar w:fldCharType="end"/>
      </w:r>
      <w:bookmarkEnd w:id="40"/>
      <w:r w:rsidR="003C1E14">
        <w:rPr>
          <w:rStyle w:val="fontstyle01"/>
          <w:rFonts w:ascii="Times New Roman" w:hAnsi="Times New Roman"/>
          <w:color w:val="00000A"/>
          <w:sz w:val="20"/>
          <w:szCs w:val="20"/>
        </w:rPr>
        <w:t xml:space="preserve"> Área bruta de construção &gt; 2200 m²</w:t>
      </w:r>
    </w:p>
    <w:p w14:paraId="025258D0" w14:textId="77777777" w:rsidR="00C476E1" w:rsidRDefault="00C476E1">
      <w:pPr>
        <w:spacing w:before="52"/>
        <w:jc w:val="both"/>
        <w:rPr>
          <w:rStyle w:val="fontstyle01"/>
          <w:rFonts w:ascii="Times New Roman" w:hAnsi="Times New Roman"/>
          <w:color w:val="00000A"/>
          <w:sz w:val="20"/>
          <w:szCs w:val="20"/>
          <w:highlight w:val="yellow"/>
        </w:rPr>
      </w:pPr>
    </w:p>
    <w:p w14:paraId="2C25D5D7" w14:textId="77777777" w:rsidR="00C476E1" w:rsidRDefault="00C476E1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2D5C3E7B" w14:textId="77777777">
        <w:tc>
          <w:tcPr>
            <w:tcW w:w="8788" w:type="dxa"/>
            <w:shd w:val="clear" w:color="auto" w:fill="972B82"/>
          </w:tcPr>
          <w:p w14:paraId="42896E60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46D5B3D9" w14:textId="77777777" w:rsidR="00C476E1" w:rsidRDefault="00C476E1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1"/>
      </w:tblGrid>
      <w:tr w:rsidR="00C476E1" w14:paraId="273B6103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0F616A65" w14:textId="0E6044AF" w:rsidR="00C476E1" w:rsidRDefault="003C1E14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2C056C09" w14:textId="77777777" w:rsidR="00C476E1" w:rsidRDefault="00C476E1">
      <w:pPr>
        <w:jc w:val="both"/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"/>
        <w:gridCol w:w="8738"/>
        <w:gridCol w:w="25"/>
      </w:tblGrid>
      <w:tr w:rsidR="00C476E1" w14:paraId="2BD5845E" w14:textId="77777777">
        <w:trPr>
          <w:gridAfter w:val="1"/>
          <w:wAfter w:w="25" w:type="dxa"/>
        </w:trPr>
        <w:tc>
          <w:tcPr>
            <w:tcW w:w="8788" w:type="dxa"/>
            <w:gridSpan w:val="2"/>
            <w:shd w:val="clear" w:color="auto" w:fill="972B82"/>
          </w:tcPr>
          <w:p w14:paraId="670E54BB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C476E1" w14:paraId="349A60D1" w14:textId="77777777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wBefore w:w="25" w:type="dxa"/>
          <w:trHeight w:val="390"/>
        </w:trPr>
        <w:tc>
          <w:tcPr>
            <w:tcW w:w="8788" w:type="dxa"/>
            <w:gridSpan w:val="2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943DC58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7B68FFC5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062926AD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73BD62EE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8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3894B7B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052193D1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5107B58E" w14:textId="0B88E302" w:rsidR="00C476E1" w:rsidRPr="003C1E14" w:rsidRDefault="003C1E14" w:rsidP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ACA35F0" w14:textId="6F6FFF8F" w:rsidR="003C1E14" w:rsidRDefault="003C1E14" w:rsidP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02A1F0EA" w14:textId="77777777" w:rsidR="003C1E14" w:rsidRPr="003C1E14" w:rsidRDefault="003C1E14" w:rsidP="003C1E14">
            <w:pPr>
              <w:pStyle w:val="Contedodatabela"/>
              <w:spacing w:before="57" w:after="57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B1F7C1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7A945B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  <w:tr w:rsidR="00C476E1" w14:paraId="6FA464C0" w14:textId="77777777">
        <w:trPr>
          <w:gridAfter w:val="1"/>
          <w:wAfter w:w="25" w:type="dxa"/>
        </w:trPr>
        <w:tc>
          <w:tcPr>
            <w:tcW w:w="8788" w:type="dxa"/>
            <w:gridSpan w:val="2"/>
            <w:shd w:val="clear" w:color="auto" w:fill="972B82"/>
          </w:tcPr>
          <w:p w14:paraId="21811236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OUTRAS DECLARAÇÕES</w:t>
            </w:r>
          </w:p>
        </w:tc>
      </w:tr>
      <w:tr w:rsidR="00C476E1" w14:paraId="4D1287F1" w14:textId="77777777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right w:val="single" w:sz="20" w:space="0" w:color="FFFFFF"/>
            <w:insideH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wBefore w:w="25" w:type="dxa"/>
          <w:trHeight w:val="390"/>
        </w:trPr>
        <w:tc>
          <w:tcPr>
            <w:tcW w:w="8788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10BA105D" w14:textId="77777777" w:rsidR="00C476E1" w:rsidRDefault="003C1E14">
            <w:pPr>
              <w:pStyle w:val="Contedodatabel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5AF5FF51" w14:textId="77777777" w:rsidR="00C476E1" w:rsidRDefault="00C476E1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60" w:type="dxa"/>
        <w:tblInd w:w="23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668"/>
        <w:gridCol w:w="4530"/>
      </w:tblGrid>
      <w:tr w:rsidR="00C476E1" w14:paraId="700C8F3D" w14:textId="77777777">
        <w:trPr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A50AD4E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PEDE DEFERIMENTO,</w:t>
            </w:r>
          </w:p>
        </w:tc>
        <w:tc>
          <w:tcPr>
            <w:tcW w:w="453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4154BDF" w14:textId="77777777" w:rsidR="00C476E1" w:rsidRDefault="00C476E1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5CEB43DB" w14:textId="77777777" w:rsidTr="003C1E14">
        <w:trPr>
          <w:trHeight w:val="295"/>
        </w:trPr>
        <w:tc>
          <w:tcPr>
            <w:tcW w:w="156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CE00049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2668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877C45E" w14:textId="6A01CF14" w:rsidR="00C476E1" w:rsidRDefault="003C1E14" w:rsidP="003C1E14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15B50771" w14:textId="77777777" w:rsidR="00C476E1" w:rsidRDefault="00C476E1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1370F3AA" w14:textId="77777777">
        <w:trPr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896FF2D" w14:textId="0343D6D1" w:rsidR="00C476E1" w:rsidRDefault="00C476E1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3C83A49" w14:textId="77777777" w:rsidR="00C476E1" w:rsidRDefault="00C476E1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3ACA2569" w14:textId="77777777">
        <w:trPr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6F407EDF" w14:textId="77777777" w:rsidR="00C476E1" w:rsidRDefault="00C476E1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50211B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12D875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06DD90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6ECE14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E4BD45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03DB809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52834A51" w14:textId="77777777">
        <w:trPr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809F572" w14:textId="77777777" w:rsidR="00C476E1" w:rsidRDefault="003C1E14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(Assinatura do(a) requerente/representante) </w:t>
            </w:r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11A217B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C6EF14" w14:textId="77777777" w:rsidR="00C476E1" w:rsidRDefault="00C476E1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17D47444" w14:textId="77777777">
        <w:tc>
          <w:tcPr>
            <w:tcW w:w="8788" w:type="dxa"/>
            <w:shd w:val="clear" w:color="auto" w:fill="972B82"/>
          </w:tcPr>
          <w:p w14:paraId="1C522EA7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4C7D2600" w14:textId="77777777" w:rsidR="00C476E1" w:rsidRDefault="00C476E1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1"/>
      </w:tblGrid>
      <w:tr w:rsidR="00C476E1" w14:paraId="24D48F7A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7827AAE8" w14:textId="06FDB4C9" w:rsidR="00C476E1" w:rsidRDefault="003C1E14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09910547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1B8432FC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39A4BE3F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3645C914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sectPr w:rsidR="00C476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BC70" w14:textId="77777777" w:rsidR="003C1E14" w:rsidRDefault="003C1E14">
      <w:r>
        <w:separator/>
      </w:r>
    </w:p>
  </w:endnote>
  <w:endnote w:type="continuationSeparator" w:id="0">
    <w:p w14:paraId="2FB047B0" w14:textId="77777777" w:rsidR="003C1E14" w:rsidRDefault="003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D995" w14:textId="77777777" w:rsidR="006D1334" w:rsidRDefault="006D13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8B6F" w14:textId="77777777" w:rsidR="00C476E1" w:rsidRDefault="00C476E1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5"/>
      <w:gridCol w:w="2957"/>
      <w:gridCol w:w="4649"/>
    </w:tblGrid>
    <w:tr w:rsidR="00C476E1" w14:paraId="59979468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167E3B7" w14:textId="77777777" w:rsidR="00C476E1" w:rsidRDefault="003C1E14">
          <w:pPr>
            <w:spacing w:before="113" w:line="276" w:lineRule="auto"/>
            <w:jc w:val="center"/>
          </w:pP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3C1E14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C476E1" w14:paraId="3296852C" w14:textId="77777777">
      <w:tc>
        <w:tcPr>
          <w:tcW w:w="1185" w:type="dxa"/>
          <w:shd w:val="clear" w:color="auto" w:fill="auto"/>
          <w:vAlign w:val="center"/>
        </w:tcPr>
        <w:p w14:paraId="27254B13" w14:textId="075F2303" w:rsidR="00C476E1" w:rsidRDefault="003C1E14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6D1334">
            <w:rPr>
              <w:rFonts w:ascii="Times New Roman" w:hAnsi="Times New Roman"/>
              <w:sz w:val="13"/>
              <w:szCs w:val="13"/>
            </w:rPr>
            <w:t>16</w:t>
          </w:r>
          <w:r>
            <w:rPr>
              <w:rFonts w:ascii="Times New Roman" w:hAnsi="Times New Roman"/>
              <w:sz w:val="13"/>
              <w:szCs w:val="13"/>
            </w:rPr>
            <w:t>6 – E 1.</w:t>
          </w:r>
          <w:r w:rsidR="006D1334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5CBDE3F4" w14:textId="77777777" w:rsidR="00C476E1" w:rsidRDefault="003C1E14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7BDEEF7D" w14:textId="77777777" w:rsidR="00C476E1" w:rsidRDefault="003C1E14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4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4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537FBF13" w14:textId="77777777" w:rsidR="00C476E1" w:rsidRDefault="00C476E1">
    <w:pPr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9D1F" w14:textId="77777777" w:rsidR="006D1334" w:rsidRDefault="006D13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79C9" w14:textId="77777777" w:rsidR="003C1E14" w:rsidRDefault="003C1E14">
      <w:r>
        <w:separator/>
      </w:r>
    </w:p>
  </w:footnote>
  <w:footnote w:type="continuationSeparator" w:id="0">
    <w:p w14:paraId="683F5F2D" w14:textId="77777777" w:rsidR="003C1E14" w:rsidRDefault="003C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421D" w14:textId="77777777" w:rsidR="006D1334" w:rsidRDefault="006D13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D69D" w14:textId="77777777" w:rsidR="00C476E1" w:rsidRDefault="003C1E14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5" behindDoc="0" locked="0" layoutInCell="1" allowOverlap="1" wp14:anchorId="1AE23796" wp14:editId="737B3182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6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3FA6" w14:textId="77777777" w:rsidR="006D1334" w:rsidRDefault="006D13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6540"/>
    <w:multiLevelType w:val="multilevel"/>
    <w:tmpl w:val="37E0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E30DF5"/>
    <w:multiLevelType w:val="multilevel"/>
    <w:tmpl w:val="4FBA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16317B"/>
    <w:multiLevelType w:val="multilevel"/>
    <w:tmpl w:val="E654B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70228107">
    <w:abstractNumId w:val="1"/>
  </w:num>
  <w:num w:numId="2" w16cid:durableId="1232934400">
    <w:abstractNumId w:val="0"/>
  </w:num>
  <w:num w:numId="3" w16cid:durableId="162977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Po14j+x69Uy3WlWDX3v3KCV0RU8oAkFqEeQoSq3j5PQCja+uObYBdPz1Cqm41ifWHbXM+TylSifK076GZJ20A==" w:salt="tMRJ5jbr/PbF6KA6MAZBu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E1"/>
    <w:rsid w:val="00344181"/>
    <w:rsid w:val="003C1E14"/>
    <w:rsid w:val="006D1334"/>
    <w:rsid w:val="00C476E1"/>
    <w:rsid w:val="00E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29DA"/>
  <w15:docId w15:val="{9A655F0C-06C0-4E47-B2B3-64AED28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m-coimbra.p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cm-coimbra.p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m-coimbra.pt/areas/transparencia/politica-de-privacida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-coimbra.p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827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Cláudia Ribeiro</cp:lastModifiedBy>
  <cp:revision>336</cp:revision>
  <dcterms:created xsi:type="dcterms:W3CDTF">2024-03-14T17:20:00Z</dcterms:created>
  <dcterms:modified xsi:type="dcterms:W3CDTF">2024-03-15T10:40:00Z</dcterms:modified>
  <dc:language>pt-PT</dc:language>
</cp:coreProperties>
</file>