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79779E" w14:paraId="53216F31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3F1F" w14:textId="77777777" w:rsidR="009D65C0" w:rsidRPr="0079779E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785E2D8F" wp14:editId="5006C5CD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5E0F" w14:textId="77777777" w:rsidR="009D65C0" w:rsidRPr="0079779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D8181A" w14:textId="77777777" w:rsidR="009D65C0" w:rsidRPr="0079779E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 xml:space="preserve">A preencher pelos </w:t>
            </w:r>
            <w:r w:rsidRPr="0079779E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79779E" w14:paraId="0F6A347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4B38B29" w14:textId="77777777" w:rsidR="009D65C0" w:rsidRPr="0079779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6E00" w14:textId="77777777" w:rsidR="009D65C0" w:rsidRPr="0079779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FEC220" w14:textId="6117E1D6" w:rsidR="009D65C0" w:rsidRPr="0079779E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 xml:space="preserve">Registo </w:t>
            </w:r>
            <w:r w:rsidR="0014249C">
              <w:rPr>
                <w:rFonts w:ascii="Times New Roman" w:hAnsi="Times New Roman" w:cs="Times New Roman"/>
              </w:rPr>
              <w:t>M</w:t>
            </w:r>
            <w:r w:rsidRPr="0079779E">
              <w:rPr>
                <w:rFonts w:ascii="Times New Roman" w:hAnsi="Times New Roman" w:cs="Times New Roman"/>
              </w:rPr>
              <w:t>GD nº</w:t>
            </w:r>
          </w:p>
        </w:tc>
      </w:tr>
      <w:tr w:rsidR="00317E40" w:rsidRPr="0079779E" w14:paraId="7E3E7F1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86AC5C3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CD91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A7F3BE" w14:textId="77777777" w:rsidR="00317E40" w:rsidRPr="0079779E" w:rsidRDefault="00317E40" w:rsidP="006C463E">
            <w:pPr>
              <w:pStyle w:val="5PREENCHERDADOS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9779E">
              <w:rPr>
                <w:rFonts w:ascii="Times New Roman" w:hAnsi="Times New Roman" w:cs="Times New Roman"/>
              </w:rPr>
              <w:instrText xml:space="preserve"> FORMTEXT </w:instrText>
            </w:r>
            <w:r w:rsidRPr="0079779E">
              <w:rPr>
                <w:rFonts w:ascii="Times New Roman" w:hAnsi="Times New Roman" w:cs="Times New Roman"/>
              </w:rPr>
            </w:r>
            <w:r w:rsidRPr="0079779E">
              <w:rPr>
                <w:rFonts w:ascii="Times New Roman" w:hAnsi="Times New Roman" w:cs="Times New Roman"/>
              </w:rPr>
              <w:fldChar w:fldCharType="separate"/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317E40" w:rsidRPr="0079779E" w14:paraId="7371EA4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E9F5320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D981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58EC66" w14:textId="77777777" w:rsidR="00317E40" w:rsidRPr="0079779E" w:rsidRDefault="00317E4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>Data</w:t>
            </w:r>
          </w:p>
        </w:tc>
      </w:tr>
      <w:tr w:rsidR="00317E40" w:rsidRPr="0079779E" w14:paraId="6688A656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C0AB" w14:textId="77777777" w:rsidR="00317E40" w:rsidRPr="0079779E" w:rsidRDefault="00317E4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>Exmº. Senhor</w:t>
            </w:r>
          </w:p>
          <w:p w14:paraId="4D2D4B58" w14:textId="77777777" w:rsidR="00317E40" w:rsidRPr="0079779E" w:rsidRDefault="00317E4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79779E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461C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7E8387" w14:textId="77777777" w:rsidR="00317E40" w:rsidRPr="0079779E" w:rsidRDefault="00317E40" w:rsidP="006C463E">
            <w:pPr>
              <w:pStyle w:val="5PREENCHERDADOS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779E">
              <w:rPr>
                <w:rFonts w:ascii="Times New Roman" w:hAnsi="Times New Roman" w:cs="Times New Roman"/>
              </w:rPr>
              <w:instrText xml:space="preserve"> FORMTEXT </w:instrText>
            </w:r>
            <w:r w:rsidRPr="0079779E">
              <w:rPr>
                <w:rFonts w:ascii="Times New Roman" w:hAnsi="Times New Roman" w:cs="Times New Roman"/>
              </w:rPr>
            </w:r>
            <w:r w:rsidRPr="0079779E">
              <w:rPr>
                <w:rFonts w:ascii="Times New Roman" w:hAnsi="Times New Roman" w:cs="Times New Roman"/>
              </w:rPr>
              <w:fldChar w:fldCharType="separate"/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7E40" w:rsidRPr="0079779E" w14:paraId="05D24EE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3621858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BF6A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C57F802" w14:textId="77777777" w:rsidR="00317E40" w:rsidRPr="0079779E" w:rsidRDefault="00317E4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>Processo nº</w:t>
            </w:r>
          </w:p>
        </w:tc>
      </w:tr>
      <w:tr w:rsidR="00317E40" w:rsidRPr="0079779E" w14:paraId="530970B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029B63A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C5C3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EF7286" w14:textId="77777777" w:rsidR="00317E40" w:rsidRPr="0079779E" w:rsidRDefault="00317E40" w:rsidP="006C463E">
            <w:pPr>
              <w:pStyle w:val="5PREENCHERDADOS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779E">
              <w:rPr>
                <w:rFonts w:ascii="Times New Roman" w:hAnsi="Times New Roman" w:cs="Times New Roman"/>
              </w:rPr>
              <w:instrText xml:space="preserve"> FORMTEXT </w:instrText>
            </w:r>
            <w:r w:rsidRPr="0079779E">
              <w:rPr>
                <w:rFonts w:ascii="Times New Roman" w:hAnsi="Times New Roman" w:cs="Times New Roman"/>
              </w:rPr>
            </w:r>
            <w:r w:rsidRPr="0079779E">
              <w:rPr>
                <w:rFonts w:ascii="Times New Roman" w:hAnsi="Times New Roman" w:cs="Times New Roman"/>
              </w:rPr>
              <w:fldChar w:fldCharType="separate"/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7E40" w:rsidRPr="0079779E" w14:paraId="55A2D27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C362E38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D8FC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6C0FB2" w14:textId="5108F88E" w:rsidR="00317E40" w:rsidRPr="0079779E" w:rsidRDefault="00317E40" w:rsidP="00531854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5307832D" w14:textId="60095FEB" w:rsidR="007006CC" w:rsidRPr="0079779E" w:rsidRDefault="00066CEE" w:rsidP="007006CC">
      <w:pPr>
        <w:widowControl w:val="0"/>
        <w:suppressAutoHyphens/>
        <w:autoSpaceDE w:val="0"/>
        <w:autoSpaceDN w:val="0"/>
        <w:adjustRightInd w:val="0"/>
        <w:spacing w:before="960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</w:pPr>
      <w:r w:rsidRPr="00066CEE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Declaração de Manutenção de Pressupostos de Informação Prévia Favorável</w:t>
      </w:r>
    </w:p>
    <w:p w14:paraId="51E6870D" w14:textId="77777777" w:rsidR="004D519D" w:rsidRPr="00BE0A67" w:rsidRDefault="004D519D" w:rsidP="004D519D">
      <w:pPr>
        <w:pStyle w:val="5CAMPOSEPARADOR"/>
        <w:outlineLvl w:val="0"/>
        <w:rPr>
          <w:rFonts w:ascii="Times New Roman" w:hAnsi="Times New Roman" w:cs="Times New Roman"/>
        </w:rPr>
      </w:pPr>
      <w:bookmarkStart w:id="1" w:name="_Hlk9011978"/>
      <w:r w:rsidRPr="00BE0A67">
        <w:rPr>
          <w:rFonts w:ascii="Times New Roman" w:hAnsi="Times New Roman" w:cs="Times New Roman"/>
        </w:rPr>
        <w:t>REQUERENTE</w:t>
      </w:r>
    </w:p>
    <w:p w14:paraId="1B32BC96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2" w:name="_Hlk35334564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3" w:name="_Hlk35334533"/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3"/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4797819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4" w:name="_Hlk8655707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011400" w14:textId="77777777" w:rsidR="002B4C3C" w:rsidRPr="002B4C3C" w:rsidRDefault="002B4C3C" w:rsidP="002B4C3C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8986123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691154" w14:textId="77777777" w:rsidR="002B4C3C" w:rsidRPr="002B4C3C" w:rsidRDefault="002B4C3C" w:rsidP="002B4C3C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6" w:name="_Hlk35357593"/>
      <w:bookmarkEnd w:id="5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B4C3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B4C3C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B4C3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28CA8860" w14:textId="77777777" w:rsidR="002B4C3C" w:rsidRPr="002B4C3C" w:rsidRDefault="002B4C3C" w:rsidP="002B4C3C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7" w:name="_Hlk8983129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4"/>
      <w:bookmarkEnd w:id="7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CDEA1F0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F776F1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2B4C3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</w:r>
      <w:r w:rsidRPr="002B4C3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separate"/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79AADAD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405B38C" w14:textId="77777777" w:rsidR="002B4C3C" w:rsidRPr="002B4C3C" w:rsidRDefault="002B4C3C" w:rsidP="002B4C3C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2"/>
    <w:p w14:paraId="5D4DD8B9" w14:textId="63AE03FF" w:rsidR="004D519D" w:rsidRPr="00BE0A67" w:rsidRDefault="004D519D" w:rsidP="004D519D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</w:t>
      </w:r>
      <w:r w:rsidR="002204C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presentante</w:t>
      </w:r>
    </w:p>
    <w:p w14:paraId="616E5C28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8" w:name="_Hlk79585053"/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8"/>
    </w:p>
    <w:p w14:paraId="61D250CE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72ECB7" w14:textId="77777777" w:rsidR="002B4C3C" w:rsidRPr="002B4C3C" w:rsidRDefault="002B4C3C" w:rsidP="002B4C3C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FF00850" w14:textId="77777777" w:rsidR="002B4C3C" w:rsidRPr="002B4C3C" w:rsidRDefault="002B4C3C" w:rsidP="002B4C3C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B4C3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B4C3C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B4C3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7BCB1D" w14:textId="77777777" w:rsidR="002B4C3C" w:rsidRPr="002B4C3C" w:rsidRDefault="002B4C3C" w:rsidP="002B4C3C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62C0083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11C677F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9BB5F09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DB9D0DE" w14:textId="77777777" w:rsidR="004D519D" w:rsidRPr="00BE0A67" w:rsidRDefault="004D519D" w:rsidP="004D519D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7C8EA69E" w14:textId="36EEFD93" w:rsidR="004D519D" w:rsidRPr="00BE0A67" w:rsidRDefault="00F021CC" w:rsidP="004D519D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19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D519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19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D519D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D519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57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4D519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C3C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63359" w:rsidRPr="0016335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1"/>
    <w:p w14:paraId="079AF0AA" w14:textId="77777777" w:rsidR="004D519D" w:rsidRPr="00BE0A67" w:rsidRDefault="004D519D" w:rsidP="00531CA0">
      <w:pPr>
        <w:pStyle w:val="5CAMPOSEPARADOR"/>
        <w:keepNext/>
        <w:keepLines/>
        <w:spacing w:before="1320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lastRenderedPageBreak/>
        <w:t>PEDIDO</w:t>
      </w:r>
    </w:p>
    <w:p w14:paraId="5E0F6792" w14:textId="77777777" w:rsidR="00CB15C6" w:rsidRPr="0079779E" w:rsidRDefault="00CB15C6" w:rsidP="007D78A7">
      <w:pPr>
        <w:keepNext/>
        <w:keepLines/>
        <w:widowControl w:val="0"/>
        <w:suppressAutoHyphens/>
        <w:autoSpaceDE w:val="0"/>
        <w:autoSpaceDN w:val="0"/>
        <w:adjustRightInd w:val="0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PT"/>
        </w:rPr>
      </w:pPr>
      <w:r w:rsidRPr="0079779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PT"/>
        </w:rPr>
        <w:t xml:space="preserve">VEM REQUERER </w:t>
      </w:r>
    </w:p>
    <w:p w14:paraId="5A107465" w14:textId="4C0E01B7" w:rsidR="00C069B0" w:rsidRDefault="007D33F8" w:rsidP="006C4E4F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Vem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requerer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,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ao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abrigo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do </w:t>
      </w:r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n. º</w:t>
      </w:r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4 do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artigo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17.º do Regime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Jurídico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da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Urbanização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e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Edificação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(RJUE),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declaração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de que se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mantêm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os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pressupostos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de facto e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direito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da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informação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prévia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favorável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>seguir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proofErr w:type="spellStart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identificada</w:t>
      </w:r>
      <w:proofErr w:type="spellEnd"/>
      <w:r w:rsidRPr="007D33F8">
        <w:rPr>
          <w:rFonts w:ascii="Times New Roman" w:eastAsia="Times New Roman" w:hAnsi="Times New Roman" w:cs="Times New Roman"/>
          <w:sz w:val="20"/>
          <w:szCs w:val="20"/>
          <w:lang w:eastAsia="pt-PT"/>
        </w:rPr>
        <w:t>.</w:t>
      </w:r>
    </w:p>
    <w:p w14:paraId="2942F4CD" w14:textId="319211D3" w:rsidR="00531CA0" w:rsidRPr="00531CA0" w:rsidRDefault="00531CA0" w:rsidP="00531CA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jc w:val="lef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531CA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processo</w:t>
      </w:r>
      <w:r w:rsidR="00773069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 xml:space="preserve"> </w:t>
      </w:r>
    </w:p>
    <w:p w14:paraId="50EF9100" w14:textId="77777777" w:rsidR="00531CA0" w:rsidRPr="00531CA0" w:rsidRDefault="00531CA0" w:rsidP="00531CA0">
      <w:pPr>
        <w:keepNext/>
        <w:keepLines/>
        <w:widowControl w:val="0"/>
        <w:tabs>
          <w:tab w:val="left" w:pos="851"/>
          <w:tab w:val="left" w:pos="3402"/>
          <w:tab w:val="left" w:pos="3969"/>
          <w:tab w:val="left" w:pos="5529"/>
        </w:tabs>
        <w:suppressAutoHyphens/>
        <w:autoSpaceDE w:val="0"/>
        <w:autoSpaceDN w:val="0"/>
        <w:adjustRightInd w:val="0"/>
        <w:spacing w:before="113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bookmarkStart w:id="9" w:name="_Hlk79414328"/>
      <w:r w:rsidRPr="00531CA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Processo n.º</w:t>
      </w:r>
      <w:r w:rsidRPr="00531CA0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531CA0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PT"/>
        </w:rPr>
        <w:tab/>
      </w:r>
      <w:r w:rsidRPr="00531CA0">
        <w:rPr>
          <w:rFonts w:ascii="Times New Roman" w:eastAsia="Times New Roman" w:hAnsi="Times New Roman" w:cs="Times New Roman"/>
          <w:sz w:val="16"/>
          <w:szCs w:val="16"/>
          <w:lang w:val="pt-PT"/>
        </w:rPr>
        <w:tab/>
      </w:r>
      <w:r w:rsidRPr="00531CA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531CA0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531CA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bookmarkEnd w:id="9"/>
    <w:p w14:paraId="119A9B4C" w14:textId="77777777" w:rsidR="00531CA0" w:rsidRPr="00531CA0" w:rsidRDefault="00531CA0" w:rsidP="00531CA0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13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</w:pPr>
      <w:r w:rsidRPr="00531CA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531CA0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531CA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531CA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444E2AF2" w14:textId="77777777" w:rsidR="00D651F5" w:rsidRPr="0079779E" w:rsidRDefault="00D651F5" w:rsidP="00D651F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79779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bookmarkStart w:id="10" w:name="_Hlk8748203"/>
    <w:p w14:paraId="05D2611B" w14:textId="77777777" w:rsidR="00D651F5" w:rsidRPr="0079779E" w:rsidRDefault="00F021CC" w:rsidP="00D651F5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79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79779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bookmarkStart w:id="11" w:name="_Hlk8748304"/>
    <w:p w14:paraId="72E3FE74" w14:textId="07F092D9" w:rsidR="00D651F5" w:rsidRPr="0079779E" w:rsidRDefault="00AF4D19" w:rsidP="00D651F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12" w:name="Texto5"/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bookmarkEnd w:id="12"/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0"/>
    <w:bookmarkEnd w:id="11"/>
    <w:p w14:paraId="2FA5AA71" w14:textId="77777777" w:rsidR="00D651F5" w:rsidRPr="0079779E" w:rsidRDefault="00D651F5" w:rsidP="00D651F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79779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1888619" w14:textId="2061A805" w:rsidR="00D651F5" w:rsidRPr="0079779E" w:rsidRDefault="00AF4D19" w:rsidP="00D651F5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F542EE5" w14:textId="77777777" w:rsidR="00846D6E" w:rsidRPr="00BB362C" w:rsidRDefault="00846D6E" w:rsidP="00846D6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3" w:name="_Hlk8655305"/>
      <w:bookmarkStart w:id="14" w:name="_Hlk8655182"/>
      <w:bookmarkStart w:id="15" w:name="_Hlk8747078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B97C2AE" w14:textId="77777777" w:rsidR="00846D6E" w:rsidRPr="00BB362C" w:rsidRDefault="00846D6E" w:rsidP="00846D6E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081495F5" w14:textId="77777777" w:rsidR="00846D6E" w:rsidRPr="00BB362C" w:rsidRDefault="00846D6E" w:rsidP="00846D6E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8C99E84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9D2DE83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79AEEFAC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72DA081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3C735AFE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0768BDB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EE01245" w14:textId="77777777" w:rsidR="00846D6E" w:rsidRPr="00BB362C" w:rsidRDefault="00846D6E" w:rsidP="00846D6E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529C660" w14:textId="649681F7" w:rsidR="00846D6E" w:rsidRDefault="00846D6E" w:rsidP="00846D6E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73728060" w14:textId="77777777" w:rsidR="00D406F7" w:rsidRPr="00D406F7" w:rsidRDefault="00D406F7" w:rsidP="00D406F7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D406F7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>Legislação aplicável</w:t>
      </w:r>
    </w:p>
    <w:p w14:paraId="0CDE182A" w14:textId="77777777" w:rsidR="00BD4408" w:rsidRPr="00BD4408" w:rsidRDefault="00BD4408" w:rsidP="00BD4408">
      <w:pPr>
        <w:numPr>
          <w:ilvl w:val="0"/>
          <w:numId w:val="13"/>
        </w:numPr>
        <w:tabs>
          <w:tab w:val="clear" w:pos="720"/>
        </w:tabs>
        <w:spacing w:before="0" w:after="160" w:line="360" w:lineRule="auto"/>
        <w:ind w:left="567" w:hanging="283"/>
        <w:contextualSpacing/>
        <w:jc w:val="left"/>
        <w:rPr>
          <w:rFonts w:ascii="Times New Roman" w:eastAsia="Times New Roman" w:hAnsi="Times New Roman" w:cs="Times New Roman"/>
          <w:sz w:val="20"/>
          <w:lang w:val="pt-PT" w:eastAsia="pt-PT"/>
        </w:rPr>
      </w:pPr>
      <w:r w:rsidRPr="00BD4408">
        <w:rPr>
          <w:rFonts w:ascii="Times New Roman" w:eastAsia="Open Sans" w:hAnsi="Times New Roman" w:cs="Times New Roman"/>
          <w:color w:val="000000"/>
          <w:kern w:val="24"/>
          <w:sz w:val="20"/>
          <w:szCs w:val="20"/>
          <w:lang w:val="pt-PT" w:eastAsia="pt-PT"/>
        </w:rPr>
        <w:t>Código do Procedimento Administrativo, aprovado pelo Decreto-Lei n.º 4/2015, de 07 de janeiro;</w:t>
      </w:r>
    </w:p>
    <w:p w14:paraId="3F51C08D" w14:textId="77777777" w:rsidR="00BD4408" w:rsidRPr="00BD4408" w:rsidRDefault="00BD4408" w:rsidP="00BD4408">
      <w:pPr>
        <w:numPr>
          <w:ilvl w:val="0"/>
          <w:numId w:val="15"/>
        </w:numPr>
        <w:spacing w:before="0" w:after="160" w:line="360" w:lineRule="auto"/>
        <w:ind w:left="567" w:hanging="284"/>
        <w:contextualSpacing/>
        <w:jc w:val="left"/>
        <w:rPr>
          <w:rFonts w:ascii="Times New Roman" w:eastAsia="Times New Roman" w:hAnsi="Times New Roman" w:cs="Times New Roman"/>
          <w:sz w:val="20"/>
          <w:lang w:val="pt-PT" w:eastAsia="pt-PT"/>
        </w:rPr>
      </w:pPr>
      <w:r w:rsidRPr="00BD4408">
        <w:rPr>
          <w:rFonts w:ascii="Times New Roman" w:eastAsia="Open Sans" w:hAnsi="Times New Roman" w:cs="Times New Roman"/>
          <w:color w:val="000000"/>
          <w:kern w:val="24"/>
          <w:sz w:val="20"/>
          <w:szCs w:val="20"/>
          <w:lang w:val="pt-PT" w:eastAsia="pt-PT"/>
        </w:rPr>
        <w:t xml:space="preserve">Tabela Geral de Taxas Municipais anexa ao Regulamento Geral de Taxas e Preços Municipais (Regulamento n.º 307/2021, publicado em Diário da República, </w:t>
      </w:r>
      <w:r w:rsidRPr="00BD4408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val="pt-PT" w:eastAsia="pt-PT"/>
        </w:rPr>
        <w:t>2.ª série - N.º 62 - 30 de março de 2021)</w:t>
      </w:r>
      <w:r w:rsidRPr="00BD4408">
        <w:rPr>
          <w:rFonts w:ascii="Times New Roman" w:eastAsia="Open Sans" w:hAnsi="Times New Roman" w:cs="Times New Roman"/>
          <w:color w:val="000000"/>
          <w:kern w:val="24"/>
          <w:sz w:val="20"/>
          <w:szCs w:val="20"/>
          <w:lang w:val="pt-PT" w:eastAsia="pt-PT"/>
        </w:rPr>
        <w:t xml:space="preserve">. </w:t>
      </w:r>
    </w:p>
    <w:bookmarkEnd w:id="13"/>
    <w:bookmarkEnd w:id="14"/>
    <w:p w14:paraId="6B9B200A" w14:textId="77777777" w:rsidR="00220DF4" w:rsidRPr="00CC2978" w:rsidRDefault="00220DF4" w:rsidP="00C43220">
      <w:pPr>
        <w:pStyle w:val="5CAMPOHEADER"/>
        <w:keepNext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5"/>
    <w:p w14:paraId="39290802" w14:textId="3911E369" w:rsidR="00163359" w:rsidRPr="00B515C3" w:rsidRDefault="00163359" w:rsidP="00163359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sectPr w:rsidR="00163359" w:rsidRPr="00B515C3" w:rsidSect="00C970B9">
      <w:footerReference w:type="default" r:id="rId13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1B2A" w14:textId="77777777" w:rsidR="00D47250" w:rsidRDefault="00D47250">
      <w:r>
        <w:separator/>
      </w:r>
    </w:p>
  </w:endnote>
  <w:endnote w:type="continuationSeparator" w:id="0">
    <w:p w14:paraId="086E2426" w14:textId="77777777" w:rsidR="00D47250" w:rsidRDefault="00D4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ECE1" w14:textId="77777777" w:rsidR="00AF4D19" w:rsidRPr="00AF4D19" w:rsidRDefault="00AF4D19" w:rsidP="00AF4D19">
    <w:pPr>
      <w:spacing w:before="0" w:line="240" w:lineRule="auto"/>
      <w:jc w:val="left"/>
      <w:rPr>
        <w:rFonts w:ascii="Times New Roman" w:eastAsia="Times New Roman" w:hAnsi="Times New Roman" w:cs="Times New Roman"/>
        <w:sz w:val="14"/>
        <w:szCs w:val="14"/>
      </w:rPr>
    </w:pPr>
    <w:proofErr w:type="spellStart"/>
    <w:r w:rsidRPr="00AF4D19">
      <w:rPr>
        <w:rFonts w:ascii="Times New Roman" w:eastAsia="Times New Roman" w:hAnsi="Times New Roman" w:cs="Times New Roman"/>
        <w:sz w:val="14"/>
        <w:szCs w:val="14"/>
      </w:rPr>
      <w:t>Telef</w:t>
    </w:r>
    <w:proofErr w:type="spellEnd"/>
    <w:r w:rsidRPr="00AF4D19">
      <w:rPr>
        <w:rFonts w:ascii="Times New Roman" w:eastAsia="Times New Roman" w:hAnsi="Times New Roman" w:cs="Times New Roman"/>
        <w:sz w:val="14"/>
        <w:szCs w:val="14"/>
      </w:rPr>
      <w:t xml:space="preserve">: (+351) 239 857 500 ▪ Fax: (+351) 239 820 114 ▪ e-mail: geral@cm-coimbra.pt ▪ </w:t>
    </w:r>
    <w:proofErr w:type="spellStart"/>
    <w:r w:rsidRPr="00AF4D19">
      <w:rPr>
        <w:rFonts w:ascii="Times New Roman" w:eastAsia="Times New Roman" w:hAnsi="Times New Roman" w:cs="Times New Roman"/>
        <w:sz w:val="14"/>
        <w:szCs w:val="14"/>
      </w:rPr>
      <w:t>Praça</w:t>
    </w:r>
    <w:proofErr w:type="spellEnd"/>
    <w:r w:rsidRPr="00AF4D19">
      <w:rPr>
        <w:rFonts w:ascii="Times New Roman" w:eastAsia="Times New Roman" w:hAnsi="Times New Roman" w:cs="Times New Roman"/>
        <w:sz w:val="14"/>
        <w:szCs w:val="14"/>
      </w:rPr>
      <w:t xml:space="preserve">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AF4D19" w:rsidRPr="00AF4D19" w14:paraId="33C28A25" w14:textId="77777777" w:rsidTr="009B2C35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7FCB45C8" w14:textId="42F7A145" w:rsidR="00AF4D19" w:rsidRPr="00AF4D19" w:rsidRDefault="00AF4D19" w:rsidP="00AF4D19">
          <w:pPr>
            <w:spacing w:before="0" w:line="240" w:lineRule="auto"/>
            <w:ind w:right="-104"/>
            <w:jc w:val="lef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</w:t>
          </w:r>
          <w:r w:rsidR="0067785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="00531CA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="0063682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</w: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–E 1.</w:t>
          </w:r>
          <w:r w:rsidR="0067785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0</w:t>
          </w:r>
        </w:p>
      </w:tc>
      <w:tc>
        <w:tcPr>
          <w:tcW w:w="1134" w:type="dxa"/>
          <w:shd w:val="clear" w:color="auto" w:fill="auto"/>
          <w:vAlign w:val="center"/>
        </w:tcPr>
        <w:p w14:paraId="344105E3" w14:textId="77777777" w:rsidR="00AF4D19" w:rsidRPr="00AF4D19" w:rsidRDefault="00AF4D19" w:rsidP="00AF4D19">
          <w:pPr>
            <w:spacing w:before="0" w:line="240" w:lineRule="auto"/>
            <w:ind w:left="-109"/>
            <w:jc w:val="lef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3D8BB599" w14:textId="77777777" w:rsidR="00AF4D19" w:rsidRPr="00AF4D19" w:rsidRDefault="00AF4D19" w:rsidP="00AF4D19">
          <w:pPr>
            <w:spacing w:before="0" w:line="240" w:lineRule="auto"/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93A85EE" w14:textId="77777777" w:rsidR="00AF4D19" w:rsidRPr="00AF4D19" w:rsidRDefault="00AF4D19" w:rsidP="00AF4D19">
    <w:pPr>
      <w:tabs>
        <w:tab w:val="center" w:pos="4680"/>
        <w:tab w:val="right" w:pos="9070"/>
      </w:tabs>
      <w:spacing w:before="0" w:line="240" w:lineRule="auto"/>
      <w:jc w:val="left"/>
      <w:rPr>
        <w:rFonts w:ascii="Times New Roman" w:eastAsia="Times New Roman" w:hAnsi="Times New Roman" w:cs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373E" w14:textId="77777777" w:rsidR="00D47250" w:rsidRDefault="00D47250">
      <w:r>
        <w:separator/>
      </w:r>
    </w:p>
  </w:footnote>
  <w:footnote w:type="continuationSeparator" w:id="0">
    <w:p w14:paraId="5DF35D9A" w14:textId="77777777" w:rsidR="00D47250" w:rsidRDefault="00D4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33A1EFD"/>
    <w:multiLevelType w:val="multilevel"/>
    <w:tmpl w:val="2208E590"/>
    <w:styleLink w:val="Estilo1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80F2040"/>
    <w:multiLevelType w:val="hybridMultilevel"/>
    <w:tmpl w:val="F0023804"/>
    <w:lvl w:ilvl="0" w:tplc="6F465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24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C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0A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4B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6D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AC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A84473"/>
    <w:multiLevelType w:val="hybridMultilevel"/>
    <w:tmpl w:val="762AB36C"/>
    <w:lvl w:ilvl="0" w:tplc="AF968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AB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8E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8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8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8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8F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4A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A7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8241FC"/>
    <w:multiLevelType w:val="hybridMultilevel"/>
    <w:tmpl w:val="222097EC"/>
    <w:lvl w:ilvl="0" w:tplc="AB64C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C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E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AF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8B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4F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C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4E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6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E2F84"/>
    <w:multiLevelType w:val="multilevel"/>
    <w:tmpl w:val="2208E590"/>
    <w:numStyleLink w:val="Estilo1"/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0"/>
  </w:num>
  <w:num w:numId="7">
    <w:abstractNumId w:val="10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tKq2u8CIdmRnehDTKNOm3yLVUKbBhBWBHSMOjMkhFKjxrU0kYiLk9GQsTs7Czx2NKDVaCWEA8J6ZvCxE8CuEw==" w:salt="hUlX28hyFzYVazGI70xXu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66CEE"/>
    <w:rsid w:val="00081859"/>
    <w:rsid w:val="000846B7"/>
    <w:rsid w:val="00086BBE"/>
    <w:rsid w:val="00094347"/>
    <w:rsid w:val="000A291E"/>
    <w:rsid w:val="000D774E"/>
    <w:rsid w:val="000D7FC7"/>
    <w:rsid w:val="00130ABA"/>
    <w:rsid w:val="00133489"/>
    <w:rsid w:val="00141B11"/>
    <w:rsid w:val="0014223F"/>
    <w:rsid w:val="0014249C"/>
    <w:rsid w:val="00162C74"/>
    <w:rsid w:val="00163359"/>
    <w:rsid w:val="00167219"/>
    <w:rsid w:val="001831D1"/>
    <w:rsid w:val="00192A20"/>
    <w:rsid w:val="002053CF"/>
    <w:rsid w:val="002204C5"/>
    <w:rsid w:val="00220DF4"/>
    <w:rsid w:val="002219F3"/>
    <w:rsid w:val="0026008B"/>
    <w:rsid w:val="00264CDA"/>
    <w:rsid w:val="002977B7"/>
    <w:rsid w:val="00297AC3"/>
    <w:rsid w:val="002B4C3C"/>
    <w:rsid w:val="002D477D"/>
    <w:rsid w:val="002E2769"/>
    <w:rsid w:val="002F3A7B"/>
    <w:rsid w:val="00317E40"/>
    <w:rsid w:val="0034666B"/>
    <w:rsid w:val="003803C3"/>
    <w:rsid w:val="003C0BC6"/>
    <w:rsid w:val="003D615B"/>
    <w:rsid w:val="003F1CD4"/>
    <w:rsid w:val="003F5BCE"/>
    <w:rsid w:val="0040042B"/>
    <w:rsid w:val="00417C0F"/>
    <w:rsid w:val="00452114"/>
    <w:rsid w:val="004523A5"/>
    <w:rsid w:val="004548D7"/>
    <w:rsid w:val="0045641A"/>
    <w:rsid w:val="00464DF9"/>
    <w:rsid w:val="004750BE"/>
    <w:rsid w:val="00482F04"/>
    <w:rsid w:val="004D519D"/>
    <w:rsid w:val="004D622D"/>
    <w:rsid w:val="004E563E"/>
    <w:rsid w:val="004F2406"/>
    <w:rsid w:val="005144A1"/>
    <w:rsid w:val="005206F4"/>
    <w:rsid w:val="00531854"/>
    <w:rsid w:val="00531CA0"/>
    <w:rsid w:val="00541A7F"/>
    <w:rsid w:val="005460A8"/>
    <w:rsid w:val="005549E9"/>
    <w:rsid w:val="00562B29"/>
    <w:rsid w:val="00564046"/>
    <w:rsid w:val="005702E3"/>
    <w:rsid w:val="00584ABE"/>
    <w:rsid w:val="0059035D"/>
    <w:rsid w:val="005D6D82"/>
    <w:rsid w:val="005E237C"/>
    <w:rsid w:val="005E3A0F"/>
    <w:rsid w:val="0060532A"/>
    <w:rsid w:val="0061082F"/>
    <w:rsid w:val="0063682A"/>
    <w:rsid w:val="00643C79"/>
    <w:rsid w:val="00666A21"/>
    <w:rsid w:val="0067785D"/>
    <w:rsid w:val="00680B3E"/>
    <w:rsid w:val="00695233"/>
    <w:rsid w:val="006A4E90"/>
    <w:rsid w:val="006C4E4F"/>
    <w:rsid w:val="006E34B1"/>
    <w:rsid w:val="007006CC"/>
    <w:rsid w:val="00725A44"/>
    <w:rsid w:val="00731F47"/>
    <w:rsid w:val="0075045E"/>
    <w:rsid w:val="007515E5"/>
    <w:rsid w:val="00760B2C"/>
    <w:rsid w:val="00773069"/>
    <w:rsid w:val="00783E29"/>
    <w:rsid w:val="007841F8"/>
    <w:rsid w:val="0079779E"/>
    <w:rsid w:val="007A320E"/>
    <w:rsid w:val="007D0CE7"/>
    <w:rsid w:val="007D33F8"/>
    <w:rsid w:val="007D78A7"/>
    <w:rsid w:val="0082318B"/>
    <w:rsid w:val="0082488E"/>
    <w:rsid w:val="00846D6E"/>
    <w:rsid w:val="00850480"/>
    <w:rsid w:val="008634A9"/>
    <w:rsid w:val="00882D95"/>
    <w:rsid w:val="00886EDA"/>
    <w:rsid w:val="008962F6"/>
    <w:rsid w:val="008A28B9"/>
    <w:rsid w:val="008A75EF"/>
    <w:rsid w:val="008B2EFA"/>
    <w:rsid w:val="009017B7"/>
    <w:rsid w:val="00903AC9"/>
    <w:rsid w:val="00922034"/>
    <w:rsid w:val="00942D8F"/>
    <w:rsid w:val="0095014B"/>
    <w:rsid w:val="009B0FD4"/>
    <w:rsid w:val="009D65C0"/>
    <w:rsid w:val="009E4655"/>
    <w:rsid w:val="009E65AF"/>
    <w:rsid w:val="009F4C82"/>
    <w:rsid w:val="009F5132"/>
    <w:rsid w:val="009F7E32"/>
    <w:rsid w:val="00A45251"/>
    <w:rsid w:val="00A57B7B"/>
    <w:rsid w:val="00A63495"/>
    <w:rsid w:val="00A660A9"/>
    <w:rsid w:val="00A8437F"/>
    <w:rsid w:val="00A91275"/>
    <w:rsid w:val="00A96BC1"/>
    <w:rsid w:val="00AA4780"/>
    <w:rsid w:val="00AC7C05"/>
    <w:rsid w:val="00AE1B66"/>
    <w:rsid w:val="00AF4D19"/>
    <w:rsid w:val="00B12F33"/>
    <w:rsid w:val="00B545F6"/>
    <w:rsid w:val="00B574C5"/>
    <w:rsid w:val="00B740CD"/>
    <w:rsid w:val="00BC69F7"/>
    <w:rsid w:val="00BD4408"/>
    <w:rsid w:val="00BF3B52"/>
    <w:rsid w:val="00BF45BC"/>
    <w:rsid w:val="00C069B0"/>
    <w:rsid w:val="00C11042"/>
    <w:rsid w:val="00C1546A"/>
    <w:rsid w:val="00C177CE"/>
    <w:rsid w:val="00C43220"/>
    <w:rsid w:val="00C83F5C"/>
    <w:rsid w:val="00C970B9"/>
    <w:rsid w:val="00CB15C6"/>
    <w:rsid w:val="00CB40A4"/>
    <w:rsid w:val="00CB6346"/>
    <w:rsid w:val="00CC36C7"/>
    <w:rsid w:val="00D05C8F"/>
    <w:rsid w:val="00D239BD"/>
    <w:rsid w:val="00D311A4"/>
    <w:rsid w:val="00D406F7"/>
    <w:rsid w:val="00D42FD6"/>
    <w:rsid w:val="00D45733"/>
    <w:rsid w:val="00D47250"/>
    <w:rsid w:val="00D51D0B"/>
    <w:rsid w:val="00D651F5"/>
    <w:rsid w:val="00D755E8"/>
    <w:rsid w:val="00D758E3"/>
    <w:rsid w:val="00D75E98"/>
    <w:rsid w:val="00DA6F5D"/>
    <w:rsid w:val="00DB0DBB"/>
    <w:rsid w:val="00DC2C2D"/>
    <w:rsid w:val="00DE51DF"/>
    <w:rsid w:val="00E4449E"/>
    <w:rsid w:val="00E6100B"/>
    <w:rsid w:val="00E64D57"/>
    <w:rsid w:val="00E72580"/>
    <w:rsid w:val="00EB0768"/>
    <w:rsid w:val="00EC048E"/>
    <w:rsid w:val="00ED7982"/>
    <w:rsid w:val="00EE6513"/>
    <w:rsid w:val="00F021CC"/>
    <w:rsid w:val="00F03E55"/>
    <w:rsid w:val="00F652FD"/>
    <w:rsid w:val="00F67B94"/>
    <w:rsid w:val="00F711EB"/>
    <w:rsid w:val="00F7150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EFA8E35"/>
  <w14:defaultImageDpi w14:val="96"/>
  <w15:docId w15:val="{E78F9FF2-FC5A-4F37-89D8-19F397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5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numbering" w:customStyle="1" w:styleId="Estilo1">
    <w:name w:val="Estilo1"/>
    <w:uiPriority w:val="99"/>
    <w:rsid w:val="00D406F7"/>
    <w:pPr>
      <w:numPr>
        <w:numId w:val="12"/>
      </w:numPr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066CE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66CE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66CEE"/>
    <w:rPr>
      <w:rFonts w:asciiTheme="minorHAnsi" w:eastAsiaTheme="minorEastAsia" w:hAnsiTheme="minorHAnsi" w:cstheme="minorBidi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66CE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66CEE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B3A4-24AB-4577-9037-758F007D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761</Words>
  <Characters>4110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15</cp:revision>
  <cp:lastPrinted>2018-04-17T09:38:00Z</cp:lastPrinted>
  <dcterms:created xsi:type="dcterms:W3CDTF">2021-04-05T16:36:00Z</dcterms:created>
  <dcterms:modified xsi:type="dcterms:W3CDTF">2021-08-13T10:52:00Z</dcterms:modified>
</cp:coreProperties>
</file>