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B733FF" w:rsidRPr="003F7377" w14:paraId="15EAF338" w14:textId="77777777" w:rsidTr="00E911C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38E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2F4386C" wp14:editId="2E2566EB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EEE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02793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t xml:space="preserve">A preencher pelos </w:t>
            </w: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B733FF" w:rsidRPr="003F7377" w14:paraId="681021F0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181636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C81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DE452A" w14:textId="0DC84D65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 xml:space="preserve">Registo </w:t>
            </w:r>
            <w:r w:rsidR="008472D1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m</w:t>
            </w: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GD nº</w:t>
            </w:r>
          </w:p>
        </w:tc>
      </w:tr>
      <w:tr w:rsidR="00B733FF" w:rsidRPr="003F7377" w14:paraId="4BF239E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4DF2F18B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36E9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2C8B8B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bookmarkStart w:id="1" w:name="_GoBack"/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bookmarkEnd w:id="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B733FF" w:rsidRPr="003F7377" w14:paraId="509641E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26A4F83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2108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49F059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Data</w:t>
            </w:r>
          </w:p>
        </w:tc>
      </w:tr>
      <w:tr w:rsidR="00B733FF" w:rsidRPr="003F7377" w14:paraId="2FB9B78A" w14:textId="77777777" w:rsidTr="00E911C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FDE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Exmº. Senhor</w:t>
            </w:r>
          </w:p>
          <w:p w14:paraId="369B6F9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EA8C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76A58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B733FF" w:rsidRPr="003F7377" w14:paraId="48AAD11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02C2EE25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C016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3B9C6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Processo nº</w:t>
            </w:r>
          </w:p>
        </w:tc>
      </w:tr>
      <w:tr w:rsidR="00B733FF" w:rsidRPr="003F7377" w14:paraId="3D2607A5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C2426B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04C7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DD3424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  <w:tr w:rsidR="00B733FF" w:rsidRPr="003F7377" w14:paraId="52B4031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700121D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62F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627875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Guia n.º</w:t>
            </w:r>
          </w:p>
        </w:tc>
      </w:tr>
      <w:tr w:rsidR="00B733FF" w:rsidRPr="003F7377" w14:paraId="4D7F86B7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EE82482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792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AE870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</w:tr>
    </w:tbl>
    <w:p w14:paraId="305FEC87" w14:textId="257E441B" w:rsidR="00264CDA" w:rsidRPr="003F7377" w:rsidRDefault="009E453D" w:rsidP="009D1A89">
      <w:pPr>
        <w:pStyle w:val="2TITULO"/>
        <w:spacing w:before="960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 xml:space="preserve">Legalização </w:t>
      </w:r>
      <w:r>
        <w:rPr>
          <w:rFonts w:ascii="Times New Roman" w:hAnsi="Times New Roman" w:cs="Times New Roman"/>
          <w:color w:val="auto"/>
        </w:rPr>
        <w:t>_</w:t>
      </w:r>
      <w:r w:rsidR="00020DDE" w:rsidRPr="003F7377">
        <w:rPr>
          <w:rFonts w:ascii="Times New Roman" w:hAnsi="Times New Roman" w:cs="Times New Roman"/>
          <w:color w:val="auto"/>
        </w:rPr>
        <w:t xml:space="preserve">Edificação / </w:t>
      </w:r>
      <w:r>
        <w:rPr>
          <w:rFonts w:ascii="Times New Roman" w:hAnsi="Times New Roman" w:cs="Times New Roman"/>
          <w:color w:val="auto"/>
        </w:rPr>
        <w:t>Outras Operações Urbanísticas</w:t>
      </w:r>
    </w:p>
    <w:p w14:paraId="6B01CCE9" w14:textId="77777777" w:rsidR="00D346C3" w:rsidRPr="008D1474" w:rsidRDefault="00D346C3" w:rsidP="00D346C3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9848050"/>
      <w:r w:rsidRPr="008D1474">
        <w:rPr>
          <w:rFonts w:ascii="Times New Roman" w:hAnsi="Times New Roman" w:cs="Times New Roman"/>
        </w:rPr>
        <w:t>REQUERENTE</w:t>
      </w:r>
    </w:p>
    <w:p w14:paraId="4BA6545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35334564"/>
      <w:bookmarkEnd w:id="5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8" w:name="_Hlk35334533"/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8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FEC0FC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707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3E578B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898612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B13ABA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1" w:name="_Hlk35357593"/>
      <w:bookmarkEnd w:id="10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7A26B321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2" w:name="_Hlk8983129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9"/>
      <w:bookmarkEnd w:id="12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B2F6B8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AFC2E4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D47AB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73DEA5" w14:textId="77777777" w:rsidR="006F0B3D" w:rsidRPr="006F0B3D" w:rsidRDefault="006F0B3D" w:rsidP="006F0B3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40315401" w14:textId="77777777" w:rsidR="006F0B3D" w:rsidRPr="006F0B3D" w:rsidRDefault="006F0B3D" w:rsidP="006F0B3D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3F70921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A058A3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75437A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AA6621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1CCC69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DAE2D7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3D0DF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4DE85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371AF5" w14:textId="77777777" w:rsidR="00D346C3" w:rsidRPr="008D1474" w:rsidRDefault="00D346C3" w:rsidP="00D346C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E1211D5" w14:textId="77777777" w:rsidR="00D346C3" w:rsidRPr="008D1474" w:rsidRDefault="003A4E2A" w:rsidP="00D346C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346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4836" w:rsidRPr="008D1474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6642D046" w14:textId="77777777" w:rsidR="003F7377" w:rsidRPr="003F7377" w:rsidRDefault="003F7377" w:rsidP="003F737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PEDIDO</w:t>
      </w:r>
    </w:p>
    <w:bookmarkEnd w:id="6"/>
    <w:p w14:paraId="2C3CFA9A" w14:textId="766AAE2A" w:rsidR="00264CDA" w:rsidRDefault="000D7FC7" w:rsidP="00A8437F">
      <w:pPr>
        <w:pStyle w:val="3TITULO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3F7377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bookmarkStart w:id="13" w:name="_Hlk76337372"/>
    <w:p w14:paraId="3A66B25F" w14:textId="3BD864AA" w:rsidR="00B36A28" w:rsidRPr="003F7377" w:rsidRDefault="003A4E2A" w:rsidP="00620AAB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149019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3E72AB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bookmarkStart w:id="14" w:name="_Hlk76337356"/>
      <w:r w:rsidR="009E453D" w:rsidRPr="003F7377">
        <w:rPr>
          <w:rFonts w:ascii="Times New Roman" w:hAnsi="Times New Roman" w:cs="Times New Roman"/>
          <w:color w:val="auto"/>
        </w:rPr>
        <w:t>Legalização de obras de edificação</w:t>
      </w:r>
      <w:r w:rsidR="001341E7" w:rsidRPr="001341E7">
        <w:t xml:space="preserve"> </w:t>
      </w:r>
      <w:r w:rsidR="001341E7">
        <w:rPr>
          <w:rFonts w:ascii="Times New Roman" w:hAnsi="Times New Roman" w:cs="Times New Roman"/>
          <w:color w:val="auto"/>
        </w:rPr>
        <w:t>c</w:t>
      </w:r>
      <w:r w:rsidR="001341E7" w:rsidRPr="001341E7">
        <w:rPr>
          <w:rFonts w:ascii="Times New Roman" w:hAnsi="Times New Roman" w:cs="Times New Roman"/>
          <w:color w:val="auto"/>
        </w:rPr>
        <w:t xml:space="preserve">om </w:t>
      </w:r>
      <w:r w:rsidR="001341E7">
        <w:rPr>
          <w:rFonts w:ascii="Times New Roman" w:hAnsi="Times New Roman" w:cs="Times New Roman"/>
          <w:color w:val="auto"/>
        </w:rPr>
        <w:t>n</w:t>
      </w:r>
      <w:r w:rsidR="001341E7" w:rsidRPr="001341E7">
        <w:rPr>
          <w:rFonts w:ascii="Times New Roman" w:hAnsi="Times New Roman" w:cs="Times New Roman"/>
          <w:color w:val="auto"/>
        </w:rPr>
        <w:t xml:space="preserve">ecessidade de </w:t>
      </w:r>
      <w:r w:rsidR="001341E7">
        <w:rPr>
          <w:rFonts w:ascii="Times New Roman" w:hAnsi="Times New Roman" w:cs="Times New Roman"/>
          <w:color w:val="auto"/>
        </w:rPr>
        <w:t>e</w:t>
      </w:r>
      <w:r w:rsidR="001341E7" w:rsidRPr="001341E7">
        <w:rPr>
          <w:rFonts w:ascii="Times New Roman" w:hAnsi="Times New Roman" w:cs="Times New Roman"/>
          <w:color w:val="auto"/>
        </w:rPr>
        <w:t xml:space="preserve">xecução de </w:t>
      </w:r>
      <w:r w:rsidR="001341E7">
        <w:rPr>
          <w:rFonts w:ascii="Times New Roman" w:hAnsi="Times New Roman" w:cs="Times New Roman"/>
          <w:color w:val="auto"/>
        </w:rPr>
        <w:t>o</w:t>
      </w:r>
      <w:r w:rsidR="001341E7" w:rsidRPr="001341E7">
        <w:rPr>
          <w:rFonts w:ascii="Times New Roman" w:hAnsi="Times New Roman" w:cs="Times New Roman"/>
          <w:color w:val="auto"/>
        </w:rPr>
        <w:t>bras</w:t>
      </w:r>
      <w:r w:rsidR="00A6735A">
        <w:rPr>
          <w:rFonts w:ascii="Times New Roman" w:hAnsi="Times New Roman" w:cs="Times New Roman"/>
          <w:color w:val="auto"/>
        </w:rPr>
        <w:t>:</w:t>
      </w:r>
      <w:r w:rsidR="001341E7" w:rsidRPr="001341E7">
        <w:rPr>
          <w:rFonts w:ascii="Times New Roman" w:hAnsi="Times New Roman" w:cs="Times New Roman"/>
          <w:color w:val="auto"/>
        </w:rPr>
        <w:t xml:space="preserve"> </w:t>
      </w:r>
    </w:p>
    <w:bookmarkEnd w:id="14"/>
    <w:bookmarkEnd w:id="13"/>
    <w:p w14:paraId="74D37C42" w14:textId="523ECB60" w:rsidR="00B36A28" w:rsidRDefault="004B63BF" w:rsidP="001341E7">
      <w:pPr>
        <w:pStyle w:val="4TEXTOSEMESPAO"/>
        <w:ind w:left="709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0F7A0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45pt;height:19.3pt" o:ole="">
            <v:imagedata r:id="rId9" o:title=""/>
          </v:shape>
          <w:control r:id="rId10" w:name="OptionButton1111" w:shapeid="_x0000_i1029"/>
        </w:object>
      </w:r>
      <w:r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Os projetos de especialidades serão entregues após aprovação do projeto de arquitetura</w:t>
      </w:r>
    </w:p>
    <w:p w14:paraId="245E6D58" w14:textId="368CCAF5" w:rsidR="00A6735A" w:rsidRDefault="00A6735A" w:rsidP="00A6735A">
      <w:pPr>
        <w:pStyle w:val="4TEXTOSEMESPAO"/>
        <w:spacing w:line="240" w:lineRule="auto"/>
        <w:ind w:left="709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220B3E36">
          <v:shape id="_x0000_i1031" type="#_x0000_t75" style="width:12.45pt;height:19.3pt" o:ole="">
            <v:imagedata r:id="rId11" o:title=""/>
          </v:shape>
          <w:control r:id="rId12" w:name="OptionButton1112" w:shapeid="_x0000_i1031"/>
        </w:object>
      </w:r>
      <w:r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F7377">
        <w:rPr>
          <w:rFonts w:ascii="Times New Roman" w:hAnsi="Times New Roman" w:cs="Times New Roman"/>
          <w:color w:val="auto"/>
        </w:rPr>
        <w:t xml:space="preserve">Juntam-se projetos de especialidades com o projeto de arquitetura </w:t>
      </w:r>
    </w:p>
    <w:p w14:paraId="502FD99F" w14:textId="61962448" w:rsidR="00A6735A" w:rsidRPr="003F7377" w:rsidRDefault="003A4E2A" w:rsidP="00A6735A">
      <w:pPr>
        <w:pStyle w:val="4TEXTOSEMESPAO"/>
        <w:spacing w:line="240" w:lineRule="auto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31274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6735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A6735A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A6735A" w:rsidRPr="003F7377">
        <w:rPr>
          <w:rFonts w:ascii="Times New Roman" w:hAnsi="Times New Roman" w:cs="Times New Roman"/>
          <w:color w:val="auto"/>
        </w:rPr>
        <w:t>Legalização de obras de edificação</w:t>
      </w:r>
      <w:r w:rsidR="00A6735A" w:rsidRPr="001341E7">
        <w:t xml:space="preserve"> </w:t>
      </w:r>
      <w:r w:rsidR="00A6735A">
        <w:rPr>
          <w:rFonts w:ascii="Times New Roman" w:hAnsi="Times New Roman" w:cs="Times New Roman"/>
          <w:color w:val="auto"/>
        </w:rPr>
        <w:t>sem</w:t>
      </w:r>
      <w:r w:rsidR="00A6735A" w:rsidRPr="001341E7">
        <w:rPr>
          <w:rFonts w:ascii="Times New Roman" w:hAnsi="Times New Roman" w:cs="Times New Roman"/>
          <w:color w:val="auto"/>
        </w:rPr>
        <w:t xml:space="preserve"> </w:t>
      </w:r>
      <w:r w:rsidR="00A6735A">
        <w:rPr>
          <w:rFonts w:ascii="Times New Roman" w:hAnsi="Times New Roman" w:cs="Times New Roman"/>
          <w:color w:val="auto"/>
        </w:rPr>
        <w:t>n</w:t>
      </w:r>
      <w:r w:rsidR="00A6735A" w:rsidRPr="001341E7">
        <w:rPr>
          <w:rFonts w:ascii="Times New Roman" w:hAnsi="Times New Roman" w:cs="Times New Roman"/>
          <w:color w:val="auto"/>
        </w:rPr>
        <w:t xml:space="preserve">ecessidade de </w:t>
      </w:r>
      <w:r w:rsidR="00A6735A">
        <w:rPr>
          <w:rFonts w:ascii="Times New Roman" w:hAnsi="Times New Roman" w:cs="Times New Roman"/>
          <w:color w:val="auto"/>
        </w:rPr>
        <w:t>e</w:t>
      </w:r>
      <w:r w:rsidR="00A6735A" w:rsidRPr="001341E7">
        <w:rPr>
          <w:rFonts w:ascii="Times New Roman" w:hAnsi="Times New Roman" w:cs="Times New Roman"/>
          <w:color w:val="auto"/>
        </w:rPr>
        <w:t xml:space="preserve">xecução de </w:t>
      </w:r>
      <w:r w:rsidR="00A6735A">
        <w:rPr>
          <w:rFonts w:ascii="Times New Roman" w:hAnsi="Times New Roman" w:cs="Times New Roman"/>
          <w:color w:val="auto"/>
        </w:rPr>
        <w:t>o</w:t>
      </w:r>
      <w:r w:rsidR="00A6735A" w:rsidRPr="001341E7">
        <w:rPr>
          <w:rFonts w:ascii="Times New Roman" w:hAnsi="Times New Roman" w:cs="Times New Roman"/>
          <w:color w:val="auto"/>
        </w:rPr>
        <w:t>bras</w:t>
      </w:r>
    </w:p>
    <w:p w14:paraId="31B7B3D8" w14:textId="65BA6C44" w:rsidR="00F34158" w:rsidRPr="003F7377" w:rsidRDefault="003A4E2A" w:rsidP="00A6735A">
      <w:pPr>
        <w:pStyle w:val="4TEXTOSEMESPAO"/>
        <w:tabs>
          <w:tab w:val="left" w:pos="0"/>
          <w:tab w:val="left" w:pos="9072"/>
        </w:tabs>
        <w:spacing w:before="57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4706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35A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3415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341E7" w:rsidRPr="003F7377">
        <w:rPr>
          <w:rFonts w:ascii="Times New Roman" w:hAnsi="Times New Roman" w:cs="Times New Roman"/>
          <w:color w:val="auto"/>
        </w:rPr>
        <w:t xml:space="preserve">Legalização de </w:t>
      </w:r>
      <w:r w:rsidR="001341E7">
        <w:rPr>
          <w:rFonts w:ascii="Times New Roman" w:hAnsi="Times New Roman" w:cs="Times New Roman"/>
          <w:color w:val="auto"/>
        </w:rPr>
        <w:t>outras operações urbanísticas</w:t>
      </w:r>
      <w:r w:rsidR="001341E7" w:rsidRPr="001341E7">
        <w:rPr>
          <w:rFonts w:ascii="Times New Roman" w:hAnsi="Times New Roman" w:cs="Times New Roman"/>
          <w:color w:val="auto"/>
        </w:rPr>
        <w:t xml:space="preserve"> </w: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F3415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F34158" w:rsidRPr="003F7377">
        <w:rPr>
          <w:rStyle w:val="OSUBLINHADO"/>
          <w:rFonts w:ascii="Times New Roman" w:hAnsi="Times New Roman" w:cs="Times New Roman"/>
          <w:color w:val="auto"/>
        </w:rPr>
        <w:tab/>
      </w:r>
    </w:p>
    <w:p w14:paraId="41BF863D" w14:textId="77777777" w:rsidR="00020DDE" w:rsidRPr="003F7377" w:rsidRDefault="003A4E2A" w:rsidP="004B63BF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158142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 xml:space="preserve">O licenciamento da ocupação do espaço público </w:t>
      </w:r>
      <w:r w:rsidR="00020DDE" w:rsidRPr="003F7377">
        <w:rPr>
          <w:rFonts w:ascii="Times New Roman" w:hAnsi="Times New Roman" w:cs="Times New Roman"/>
          <w:color w:val="auto"/>
        </w:rPr>
        <w:t>com a caracterização que se segue:</w:t>
      </w:r>
    </w:p>
    <w:p w14:paraId="6B8DB7B0" w14:textId="77777777" w:rsidR="00020DDE" w:rsidRDefault="003A4E2A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31070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20DDE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Área a ocupar</w:t>
      </w:r>
      <w:r w:rsidR="00020DDE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721F7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m</w:t>
      </w:r>
      <w:r w:rsidR="00020DDE" w:rsidRPr="003F7377">
        <w:rPr>
          <w:rFonts w:ascii="Times New Roman" w:hAnsi="Times New Roman" w:cs="Times New Roman"/>
          <w:color w:val="auto"/>
          <w:vertAlign w:val="superscript"/>
        </w:rPr>
        <w:t>2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Prazo de ocupação</w:t>
      </w:r>
      <w:r w:rsidR="00984291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984291" w:rsidRPr="003F7377">
        <w:rPr>
          <w:rFonts w:ascii="Times New Roman" w:hAnsi="Times New Roman" w:cs="Times New Roman"/>
          <w:color w:val="auto"/>
        </w:rPr>
        <w:t>dias</w:t>
      </w:r>
    </w:p>
    <w:p w14:paraId="36CCB97F" w14:textId="77777777" w:rsidR="003F7377" w:rsidRPr="003F7377" w:rsidRDefault="003F7377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com:</w:t>
      </w:r>
    </w:p>
    <w:p w14:paraId="66F51FF7" w14:textId="77777777" w:rsidR="00984291" w:rsidRPr="003F7377" w:rsidRDefault="003A4E2A" w:rsidP="003F7377">
      <w:pPr>
        <w:pStyle w:val="4TEXTOSEMESPAO"/>
        <w:tabs>
          <w:tab w:val="left" w:pos="851"/>
          <w:tab w:val="left" w:pos="2694"/>
          <w:tab w:val="left" w:pos="4111"/>
          <w:tab w:val="left" w:pos="9070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33FF" w:rsidRPr="003F7377">
        <w:rPr>
          <w:rFonts w:ascii="Times New Roman" w:hAnsi="Times New Roman" w:cs="Times New Roman"/>
          <w:color w:val="auto"/>
        </w:rPr>
        <w:t>Andaimes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Grua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Outros</w:t>
      </w:r>
      <w:r w:rsidR="00B733FF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64D836F9" w14:textId="77777777" w:rsidR="00620AAB" w:rsidRPr="003F7377" w:rsidRDefault="003A4E2A" w:rsidP="00620AAB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988053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83395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E83395" w:rsidRPr="003F7377">
        <w:rPr>
          <w:rFonts w:ascii="Times New Roman" w:hAnsi="Times New Roman" w:cs="Times New Roman"/>
          <w:color w:val="auto"/>
        </w:rPr>
        <w:t>Isenção do pagamento da taxa (apresenta documentos nos termos do art.º 91.º do RMUE</w:t>
      </w:r>
    </w:p>
    <w:p w14:paraId="55C1CC0B" w14:textId="77777777" w:rsidR="00620AAB" w:rsidRPr="003F7377" w:rsidRDefault="003A4E2A" w:rsidP="00721F78">
      <w:pPr>
        <w:pStyle w:val="4TEXTOSEMESPAO"/>
        <w:spacing w:before="240"/>
        <w:ind w:left="284" w:hanging="284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988983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20AAB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803" w:rsidRPr="003F7377">
        <w:rPr>
          <w:rFonts w:ascii="Times New Roman" w:hAnsi="Times New Roman" w:cs="Times New Roman"/>
          <w:color w:val="auto"/>
        </w:rPr>
        <w:t>R</w:t>
      </w:r>
      <w:r w:rsidR="00620AAB" w:rsidRPr="003F7377">
        <w:rPr>
          <w:rFonts w:ascii="Times New Roman" w:hAnsi="Times New Roman" w:cs="Times New Roman"/>
          <w:color w:val="auto"/>
        </w:rPr>
        <w:t>edução do pagamento da taxa</w:t>
      </w:r>
      <w:r w:rsidR="00504803" w:rsidRPr="003F7377">
        <w:rPr>
          <w:rFonts w:ascii="Times New Roman" w:hAnsi="Times New Roman" w:cs="Times New Roman"/>
          <w:color w:val="auto"/>
        </w:rPr>
        <w:t xml:space="preserve"> </w:t>
      </w:r>
      <w:r w:rsidR="00721F78" w:rsidRPr="003F7377">
        <w:rPr>
          <w:rFonts w:ascii="Times New Roman" w:hAnsi="Times New Roman" w:cs="Times New Roman"/>
          <w:color w:val="auto"/>
        </w:rPr>
        <w:t xml:space="preserve">conforme previsto nos n.ºs 2 e 4 </w:t>
      </w:r>
      <w:r w:rsidR="00721F78" w:rsidRPr="003F7377">
        <w:rPr>
          <w:rFonts w:ascii="Times New Roman" w:hAnsi="Times New Roman" w:cs="Times New Roman"/>
          <w:color w:val="auto"/>
          <w:sz w:val="16"/>
          <w:szCs w:val="16"/>
        </w:rPr>
        <w:t>(empreendimentos turísticos e operações urbanísticas de apoio ao desenvolvimento rural)</w:t>
      </w:r>
      <w:r w:rsidR="00721F78" w:rsidRPr="003F7377">
        <w:rPr>
          <w:rFonts w:ascii="Times New Roman" w:hAnsi="Times New Roman" w:cs="Times New Roman"/>
          <w:color w:val="auto"/>
        </w:rPr>
        <w:t xml:space="preserve"> do artigo 92.º do </w:t>
      </w:r>
      <w:r w:rsidR="004B0E36" w:rsidRPr="003F7377">
        <w:rPr>
          <w:rFonts w:ascii="Times New Roman" w:hAnsi="Times New Roman" w:cs="Times New Roman"/>
          <w:color w:val="auto"/>
        </w:rPr>
        <w:t>RMUE</w:t>
      </w:r>
    </w:p>
    <w:p w14:paraId="06BD96D2" w14:textId="77777777" w:rsidR="00B012C7" w:rsidRPr="003F7377" w:rsidRDefault="00B012C7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 xml:space="preserve">Identificação do </w:t>
      </w:r>
      <w:r w:rsidR="00591DCE" w:rsidRPr="003F7377">
        <w:rPr>
          <w:rFonts w:ascii="Times New Roman" w:hAnsi="Times New Roman" w:cs="Times New Roman"/>
        </w:rPr>
        <w:t>prédio</w:t>
      </w:r>
    </w:p>
    <w:p w14:paraId="324F9B14" w14:textId="77777777" w:rsidR="00DC1E4E" w:rsidRPr="003F7377" w:rsidRDefault="00DC1E4E" w:rsidP="00E911C0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Local </w:t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pt-PT"/>
        </w:rPr>
        <w:instrText xml:space="preserve"> FORMTEXT </w:instrText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fldChar w:fldCharType="separate"/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fldChar w:fldCharType="end"/>
      </w:r>
      <w:r w:rsidR="00E911C0" w:rsidRPr="003F7377">
        <w:rPr>
          <w:rFonts w:ascii="Times New Roman" w:hAnsi="Times New Roman" w:cs="Times New Roman"/>
          <w:caps w:val="0"/>
          <w:color w:val="auto"/>
          <w:sz w:val="24"/>
          <w:szCs w:val="24"/>
          <w:shd w:val="clear" w:color="auto" w:fill="E7E6E6"/>
          <w:lang w:val="pt-PT"/>
        </w:rPr>
        <w:tab/>
      </w:r>
    </w:p>
    <w:p w14:paraId="32FD2F39" w14:textId="77777777" w:rsidR="00E4449E" w:rsidRPr="003F7377" w:rsidRDefault="00E4449E" w:rsidP="00BD6E44">
      <w:pPr>
        <w:pStyle w:val="4TEXTOCOMESPAO"/>
        <w:keepNext/>
        <w:rPr>
          <w:rFonts w:ascii="Times New Roman" w:hAnsi="Times New Roman" w:cs="Times New Roman"/>
          <w:caps/>
          <w:color w:val="auto"/>
          <w:sz w:val="16"/>
        </w:rPr>
      </w:pPr>
      <w:r w:rsidRPr="003F7377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="00B012C7" w:rsidRPr="003F7377">
        <w:rPr>
          <w:rFonts w:ascii="Times New Roman" w:hAnsi="Times New Roman" w:cs="Times New Roman"/>
          <w:caps/>
          <w:color w:val="auto"/>
          <w:sz w:val="16"/>
        </w:rPr>
        <w:t>:</w:t>
      </w:r>
    </w:p>
    <w:p w14:paraId="36097932" w14:textId="77777777" w:rsidR="00E911C0" w:rsidRPr="003F7377" w:rsidRDefault="003A4E2A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F6" w:rsidRPr="003F737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47B44B0" w14:textId="77777777" w:rsidR="00E911C0" w:rsidRPr="003F7377" w:rsidRDefault="003A4E2A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6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06DF64" w14:textId="77777777" w:rsidR="00E911C0" w:rsidRPr="003F7377" w:rsidRDefault="003A4E2A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6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AB4D5CC" w14:textId="77777777" w:rsidR="004B63BF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Projetos de especialidades</w:t>
      </w:r>
    </w:p>
    <w:tbl>
      <w:tblPr>
        <w:tblStyle w:val="TabelacomGrelha"/>
        <w:tblW w:w="0" w:type="auto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55"/>
        <w:gridCol w:w="4605"/>
      </w:tblGrid>
      <w:tr w:rsidR="00B733FF" w:rsidRPr="003F7377" w14:paraId="33FDF645" w14:textId="77777777" w:rsidTr="00620AAB">
        <w:tc>
          <w:tcPr>
            <w:tcW w:w="4355" w:type="dxa"/>
          </w:tcPr>
          <w:bookmarkStart w:id="15" w:name="_Hlk10018429"/>
          <w:p w14:paraId="767ABE1C" w14:textId="77777777" w:rsidR="00F60B59" w:rsidRPr="003F7377" w:rsidRDefault="003A4E2A" w:rsidP="006F3A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587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Projeto de estabilidade </w:t>
            </w:r>
          </w:p>
          <w:p w14:paraId="5DDC318E" w14:textId="77777777" w:rsidR="008676D7" w:rsidRPr="003F7377" w:rsidRDefault="003A4E2A" w:rsidP="006F3A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6231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F60B59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Projeto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de escavação e contenção periférica</w:t>
            </w:r>
          </w:p>
          <w:p w14:paraId="6365F850" w14:textId="77777777" w:rsidR="008676D7" w:rsidRPr="003F7377" w:rsidRDefault="003A4E2A" w:rsidP="00BB2F18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8940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alimentação e distribuição de energia elétrica</w:t>
            </w:r>
          </w:p>
          <w:p w14:paraId="59F40C32" w14:textId="77777777" w:rsidR="008676D7" w:rsidRPr="003F7377" w:rsidRDefault="003A4E2A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20255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instalação de gás</w:t>
            </w:r>
          </w:p>
          <w:p w14:paraId="0284D307" w14:textId="77777777" w:rsidR="008676D7" w:rsidRPr="003F7377" w:rsidRDefault="003A4E2A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0026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redes prediais de água e esgotos</w:t>
            </w:r>
          </w:p>
          <w:p w14:paraId="3CA0667F" w14:textId="77777777" w:rsidR="008676D7" w:rsidRPr="003F7377" w:rsidRDefault="003A4E2A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3712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águas pluviais</w:t>
            </w:r>
          </w:p>
          <w:p w14:paraId="7088DD65" w14:textId="77777777" w:rsidR="008676D7" w:rsidRPr="003F7377" w:rsidRDefault="003A4E2A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554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77" w:rsidRPr="003F7377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arranjos exteriores</w:t>
            </w:r>
          </w:p>
        </w:tc>
        <w:tc>
          <w:tcPr>
            <w:tcW w:w="4605" w:type="dxa"/>
          </w:tcPr>
          <w:p w14:paraId="4DA25291" w14:textId="77777777" w:rsidR="008676D7" w:rsidRPr="003F7377" w:rsidRDefault="003A4E2A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12850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infraestruturas de telecomunicações</w:t>
            </w:r>
          </w:p>
          <w:p w14:paraId="67466DA6" w14:textId="77777777" w:rsidR="008676D7" w:rsidRPr="003F7377" w:rsidRDefault="003A4E2A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4452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comportamento térmico</w:t>
            </w:r>
          </w:p>
          <w:p w14:paraId="13E96581" w14:textId="77777777" w:rsidR="008676D7" w:rsidRPr="003F7377" w:rsidRDefault="003A4E2A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0998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 w:rsidRPr="000D6463">
                  <w:rPr>
                    <w:rFonts w:ascii="Segoe UI Symbol" w:eastAsia="MS Gothic" w:hAnsi="Segoe UI Symbol" w:cs="Segoe UI Symbol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instalações eletromecânicas</w:t>
            </w:r>
          </w:p>
          <w:p w14:paraId="7BE7C46D" w14:textId="77777777" w:rsidR="008676D7" w:rsidRPr="003F7377" w:rsidRDefault="003A4E2A" w:rsidP="00BB2F18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624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segurança contra incêndios em edifícios</w:t>
            </w:r>
          </w:p>
          <w:p w14:paraId="05677D24" w14:textId="77777777" w:rsidR="008676D7" w:rsidRPr="003F7377" w:rsidRDefault="003A4E2A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4638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condicionamento acústico</w:t>
            </w:r>
          </w:p>
          <w:p w14:paraId="6E388526" w14:textId="77777777" w:rsidR="00981725" w:rsidRPr="003F7377" w:rsidRDefault="003A4E2A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5470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Plano de acessibilidades que apresente a rede de espaços e equipamentos acessíveis</w:t>
            </w:r>
          </w:p>
          <w:p w14:paraId="0958F00E" w14:textId="2FBA77AF" w:rsidR="00981725" w:rsidRPr="003F7377" w:rsidRDefault="003A4E2A" w:rsidP="006F3A1F">
            <w:pPr>
              <w:widowControl w:val="0"/>
              <w:tabs>
                <w:tab w:val="left" w:pos="215"/>
                <w:tab w:val="left" w:pos="432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0421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B3D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981725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Outro 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="00164836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ab/>
            </w:r>
          </w:p>
        </w:tc>
      </w:tr>
    </w:tbl>
    <w:bookmarkEnd w:id="15"/>
    <w:p w14:paraId="30DD7CD9" w14:textId="77777777" w:rsidR="000D6463" w:rsidRPr="003F7377" w:rsidRDefault="000D6463" w:rsidP="000D646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Fundamentação da não apresentação de documentos</w:t>
      </w:r>
    </w:p>
    <w:p w14:paraId="3C0B6B1F" w14:textId="77777777" w:rsidR="000D6463" w:rsidRPr="0054175E" w:rsidRDefault="000D6463" w:rsidP="006F0B3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after="57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F7377">
        <w:rPr>
          <w:rFonts w:ascii="Times New Roman" w:eastAsia="Times New Roman" w:hAnsi="Times New Roman" w:cs="Times New Roman"/>
          <w:sz w:val="20"/>
          <w:szCs w:val="20"/>
          <w:lang w:val="pt-BR"/>
        </w:rPr>
        <w:t>Solicito dispensa de entrega dos seguintes documentos</w:t>
      </w:r>
      <w:r w:rsidR="00BB2F1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pelas razões que refiro</w:t>
      </w:r>
      <w:r w:rsidR="0054175E" w:rsidRP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bookmarkStart w:id="16" w:name="_Hlk10018717"/>
    <w:p w14:paraId="4F561E1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D4A922C" w14:textId="77777777" w:rsidR="00264CDA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meio</w:t>
      </w:r>
      <w:r w:rsidR="000D7FC7" w:rsidRPr="003F7377">
        <w:rPr>
          <w:rFonts w:ascii="Times New Roman" w:hAnsi="Times New Roman" w:cs="Times New Roman"/>
        </w:rPr>
        <w:t>S DE NOTIFICAÇÃO</w:t>
      </w:r>
    </w:p>
    <w:bookmarkEnd w:id="16"/>
    <w:p w14:paraId="7C9ECD35" w14:textId="77777777" w:rsidR="006F0B3D" w:rsidRPr="006F0B3D" w:rsidRDefault="006F0B3D" w:rsidP="006F0B3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333743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FD8B71" w14:textId="77777777" w:rsidR="006F0B3D" w:rsidRPr="006F0B3D" w:rsidRDefault="006F0B3D" w:rsidP="006F0B3D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7" w:name="_Hlk35357772"/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7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081959" w14:textId="77777777" w:rsidR="007D34DE" w:rsidRPr="003F7377" w:rsidRDefault="004A2470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Exclusivamente para comunicação prévia</w:t>
      </w:r>
      <w:r w:rsidR="00966A5F" w:rsidRPr="003F7377">
        <w:rPr>
          <w:rFonts w:ascii="Times New Roman" w:hAnsi="Times New Roman" w:cs="Times New Roman"/>
        </w:rPr>
        <w:t xml:space="preserve"> – consultas a entidades</w:t>
      </w:r>
    </w:p>
    <w:p w14:paraId="5FC15C53" w14:textId="77777777" w:rsidR="007D34DE" w:rsidRPr="003F7377" w:rsidRDefault="003A4E2A" w:rsidP="007D34DE">
      <w:pPr>
        <w:pStyle w:val="5CAMPOHEADER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5070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F6" w:rsidRPr="003F7377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D34DE" w:rsidRPr="003F7377">
        <w:rPr>
          <w:rFonts w:ascii="Times New Roman" w:hAnsi="Times New Roman" w:cs="Times New Roman"/>
          <w:color w:val="auto"/>
        </w:rPr>
        <w:t xml:space="preserve"> Declaro que foi promovida a consulta externa às seguintes entidades, que não se pronunciaram </w:t>
      </w:r>
      <w:r w:rsidR="007D34DE" w:rsidRPr="003F7377">
        <w:rPr>
          <w:rFonts w:ascii="Times New Roman" w:hAnsi="Times New Roman" w:cs="Times New Roman"/>
          <w:color w:val="auto"/>
        </w:rPr>
        <w:lastRenderedPageBreak/>
        <w:t>no prazo legal:</w:t>
      </w:r>
    </w:p>
    <w:p w14:paraId="17FFB2B3" w14:textId="77777777" w:rsidR="007D34DE" w:rsidRPr="003F7377" w:rsidRDefault="007D34DE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Fonts w:ascii="Times New Roman" w:hAnsi="Times New Roman" w:cs="Times New Roman"/>
          <w:color w:val="auto"/>
          <w:shd w:val="clear" w:color="auto" w:fill="E7E6E6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E911C0"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E911C0"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477728A3" w14:textId="77777777" w:rsidR="00E911C0" w:rsidRPr="003F7377" w:rsidRDefault="00E911C0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415EC41D" w14:textId="77777777" w:rsidR="00E911C0" w:rsidRPr="003F7377" w:rsidRDefault="00E911C0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6B9670A3" w14:textId="77777777" w:rsidR="00E911C0" w:rsidRPr="003F7377" w:rsidRDefault="00E911C0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6FC20ADB" w14:textId="77777777" w:rsidR="006F0B3D" w:rsidRPr="006F0B3D" w:rsidRDefault="006F0B3D" w:rsidP="006F0B3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8" w:name="_Hlk8655305"/>
      <w:bookmarkStart w:id="19" w:name="_Hlk9610359"/>
      <w:bookmarkStart w:id="20" w:name="_Hlk9848729"/>
      <w:bookmarkStart w:id="21" w:name="_Hlk8655182"/>
      <w:bookmarkStart w:id="22" w:name="_Hlk10018744"/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2276C7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61AA9CD" w14:textId="77777777" w:rsidR="00153A4C" w:rsidRPr="002F2E90" w:rsidRDefault="00153A4C" w:rsidP="00153A4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7F0F896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27D6789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FF9D2D5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E19E39B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3DB44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43A1B7A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43CF1AF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110A2A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63D104D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FA72AD2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8"/>
    <w:bookmarkEnd w:id="19"/>
    <w:bookmarkEnd w:id="20"/>
    <w:bookmarkEnd w:id="21"/>
    <w:p w14:paraId="213A96CC" w14:textId="77777777" w:rsidR="006C43AA" w:rsidRPr="00CC2978" w:rsidRDefault="006C43AA" w:rsidP="006C43A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FB7D125" w14:textId="3D79FE35" w:rsidR="006C43AA" w:rsidRPr="00B515C3" w:rsidRDefault="006C43AA" w:rsidP="006C43A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22"/>
    <w:p w14:paraId="29DF6BC2" w14:textId="77777777" w:rsidR="00E911C0" w:rsidRPr="003F7377" w:rsidRDefault="00E911C0" w:rsidP="00CA7649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LEGISLAÇÃO APLICÁVEL</w:t>
      </w:r>
    </w:p>
    <w:p w14:paraId="7B35B9DB" w14:textId="77777777" w:rsidR="00D40E2E" w:rsidRPr="003F7377" w:rsidRDefault="00D40E2E" w:rsidP="00D40E2E">
      <w:pPr>
        <w:pStyle w:val="4LEGISLAO"/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727F23B" w14:textId="77777777" w:rsidR="00D40E2E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lastRenderedPageBreak/>
        <w:t>Regime Jurídico da Urbanização e da Edificação (RJUE), aprovado pelo Decreto-Lei n.º 555/99, de 16 de dezembro, na redação atualmente em vigor</w:t>
      </w:r>
    </w:p>
    <w:p w14:paraId="32849C06" w14:textId="77777777" w:rsidR="00E3685C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E3685C" w:rsidRPr="003F7377" w:rsidSect="00B012C7">
      <w:footerReference w:type="default" r:id="rId17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1032" w14:textId="77777777" w:rsidR="001341E7" w:rsidRDefault="001341E7">
      <w:r>
        <w:separator/>
      </w:r>
    </w:p>
  </w:endnote>
  <w:endnote w:type="continuationSeparator" w:id="0">
    <w:p w14:paraId="101A40A5" w14:textId="77777777" w:rsidR="001341E7" w:rsidRDefault="0013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1341E7" w:rsidRPr="00377852" w14:paraId="70D5D8E0" w14:textId="77777777" w:rsidTr="00377852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AD24CB6" w14:textId="77777777" w:rsidR="001341E7" w:rsidRPr="00377852" w:rsidRDefault="001341E7" w:rsidP="0037785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1341E7" w:rsidRPr="00377852" w14:paraId="1EA9CB3F" w14:textId="77777777" w:rsidTr="00377852">
      <w:trPr>
        <w:trHeight w:hRule="exact" w:val="227"/>
      </w:trPr>
      <w:tc>
        <w:tcPr>
          <w:tcW w:w="1242" w:type="dxa"/>
          <w:vAlign w:val="center"/>
          <w:hideMark/>
        </w:tcPr>
        <w:p w14:paraId="56EE05D4" w14:textId="649AFC81" w:rsidR="001341E7" w:rsidRPr="00377852" w:rsidRDefault="001341E7" w:rsidP="0037785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MOD 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122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7362D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</w:t>
          </w:r>
        </w:p>
      </w:tc>
      <w:tc>
        <w:tcPr>
          <w:tcW w:w="1418" w:type="dxa"/>
          <w:vAlign w:val="center"/>
          <w:hideMark/>
        </w:tcPr>
        <w:p w14:paraId="04628AFC" w14:textId="77777777" w:rsidR="001341E7" w:rsidRPr="00377852" w:rsidRDefault="001341E7" w:rsidP="0037785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37A876A" w14:textId="77777777" w:rsidR="001341E7" w:rsidRPr="00377852" w:rsidRDefault="001341E7" w:rsidP="0037785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2E6EC47" w14:textId="77777777" w:rsidR="001341E7" w:rsidRPr="00377852" w:rsidRDefault="001341E7" w:rsidP="00377852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430" w14:textId="77777777" w:rsidR="001341E7" w:rsidRDefault="001341E7">
      <w:r>
        <w:separator/>
      </w:r>
    </w:p>
  </w:footnote>
  <w:footnote w:type="continuationSeparator" w:id="0">
    <w:p w14:paraId="25DD8856" w14:textId="77777777" w:rsidR="001341E7" w:rsidRDefault="0013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k2Rcyk4XK92GzgmFT28G7DgDq5CSIj+X8tF7Umy73AemC51EAptyCq7Z+3a469I+BJV3w3LeVxvVRKhycIHww==" w:salt="LyrpG4XqayhyyvS+CFAMO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21058"/>
    <w:rsid w:val="0002105D"/>
    <w:rsid w:val="00057521"/>
    <w:rsid w:val="000760EB"/>
    <w:rsid w:val="000846B7"/>
    <w:rsid w:val="000A291E"/>
    <w:rsid w:val="000B785B"/>
    <w:rsid w:val="000D6463"/>
    <w:rsid w:val="000D7FC7"/>
    <w:rsid w:val="00126791"/>
    <w:rsid w:val="001341E7"/>
    <w:rsid w:val="00153A4C"/>
    <w:rsid w:val="00164836"/>
    <w:rsid w:val="00166B1D"/>
    <w:rsid w:val="00175EB6"/>
    <w:rsid w:val="001F03CD"/>
    <w:rsid w:val="00203220"/>
    <w:rsid w:val="00203B13"/>
    <w:rsid w:val="002053CF"/>
    <w:rsid w:val="00241F66"/>
    <w:rsid w:val="00264CDA"/>
    <w:rsid w:val="00297AC3"/>
    <w:rsid w:val="002B060F"/>
    <w:rsid w:val="002E2769"/>
    <w:rsid w:val="00370D60"/>
    <w:rsid w:val="00377852"/>
    <w:rsid w:val="003803C3"/>
    <w:rsid w:val="00390282"/>
    <w:rsid w:val="00392743"/>
    <w:rsid w:val="003A4E2A"/>
    <w:rsid w:val="003A6BBA"/>
    <w:rsid w:val="003E2267"/>
    <w:rsid w:val="003E453C"/>
    <w:rsid w:val="003E4CF6"/>
    <w:rsid w:val="003E72AB"/>
    <w:rsid w:val="003F0C77"/>
    <w:rsid w:val="003F5BCE"/>
    <w:rsid w:val="003F7377"/>
    <w:rsid w:val="00401078"/>
    <w:rsid w:val="00452114"/>
    <w:rsid w:val="004A2470"/>
    <w:rsid w:val="004A764D"/>
    <w:rsid w:val="004B0E36"/>
    <w:rsid w:val="004B63BF"/>
    <w:rsid w:val="004D044D"/>
    <w:rsid w:val="004D622D"/>
    <w:rsid w:val="004E563E"/>
    <w:rsid w:val="00504803"/>
    <w:rsid w:val="0054175E"/>
    <w:rsid w:val="00541A7F"/>
    <w:rsid w:val="005460A8"/>
    <w:rsid w:val="00564046"/>
    <w:rsid w:val="00573442"/>
    <w:rsid w:val="00584ABE"/>
    <w:rsid w:val="005852F5"/>
    <w:rsid w:val="00591DCE"/>
    <w:rsid w:val="00595E5F"/>
    <w:rsid w:val="005D1460"/>
    <w:rsid w:val="005E738D"/>
    <w:rsid w:val="005F0E71"/>
    <w:rsid w:val="005F7317"/>
    <w:rsid w:val="0060532A"/>
    <w:rsid w:val="00620434"/>
    <w:rsid w:val="00620AAB"/>
    <w:rsid w:val="0062596C"/>
    <w:rsid w:val="00692BFD"/>
    <w:rsid w:val="006A35C5"/>
    <w:rsid w:val="006A4E90"/>
    <w:rsid w:val="006C43AA"/>
    <w:rsid w:val="006D1725"/>
    <w:rsid w:val="006F0B3D"/>
    <w:rsid w:val="006F3A1F"/>
    <w:rsid w:val="00721F78"/>
    <w:rsid w:val="00734C39"/>
    <w:rsid w:val="007362DD"/>
    <w:rsid w:val="0075045E"/>
    <w:rsid w:val="00770306"/>
    <w:rsid w:val="00772A7A"/>
    <w:rsid w:val="007841F8"/>
    <w:rsid w:val="007859E4"/>
    <w:rsid w:val="007A17BD"/>
    <w:rsid w:val="007B5E86"/>
    <w:rsid w:val="007D34DE"/>
    <w:rsid w:val="007D63DB"/>
    <w:rsid w:val="0082318B"/>
    <w:rsid w:val="008472D1"/>
    <w:rsid w:val="00861F23"/>
    <w:rsid w:val="008634A9"/>
    <w:rsid w:val="008676D7"/>
    <w:rsid w:val="00886EDA"/>
    <w:rsid w:val="008C52F5"/>
    <w:rsid w:val="008E020A"/>
    <w:rsid w:val="008E5F77"/>
    <w:rsid w:val="00920481"/>
    <w:rsid w:val="0095014B"/>
    <w:rsid w:val="00950D27"/>
    <w:rsid w:val="00966A5F"/>
    <w:rsid w:val="00981725"/>
    <w:rsid w:val="00984291"/>
    <w:rsid w:val="009911A2"/>
    <w:rsid w:val="009B0FD4"/>
    <w:rsid w:val="009B6CD9"/>
    <w:rsid w:val="009D1A89"/>
    <w:rsid w:val="009E453D"/>
    <w:rsid w:val="009E4655"/>
    <w:rsid w:val="009F783E"/>
    <w:rsid w:val="00A45251"/>
    <w:rsid w:val="00A57B7B"/>
    <w:rsid w:val="00A6735A"/>
    <w:rsid w:val="00A8145E"/>
    <w:rsid w:val="00A8437F"/>
    <w:rsid w:val="00A863B6"/>
    <w:rsid w:val="00AA4780"/>
    <w:rsid w:val="00AA64C5"/>
    <w:rsid w:val="00AD08A3"/>
    <w:rsid w:val="00AD45AC"/>
    <w:rsid w:val="00AE1B66"/>
    <w:rsid w:val="00AF4005"/>
    <w:rsid w:val="00AF7B59"/>
    <w:rsid w:val="00B012C7"/>
    <w:rsid w:val="00B021F0"/>
    <w:rsid w:val="00B36A28"/>
    <w:rsid w:val="00B733FF"/>
    <w:rsid w:val="00B8787E"/>
    <w:rsid w:val="00BB2F18"/>
    <w:rsid w:val="00BB4820"/>
    <w:rsid w:val="00BC69F7"/>
    <w:rsid w:val="00BD2CFA"/>
    <w:rsid w:val="00BD6E44"/>
    <w:rsid w:val="00C14175"/>
    <w:rsid w:val="00C158E5"/>
    <w:rsid w:val="00C2278A"/>
    <w:rsid w:val="00C22F51"/>
    <w:rsid w:val="00C74E7B"/>
    <w:rsid w:val="00C970B9"/>
    <w:rsid w:val="00CA7649"/>
    <w:rsid w:val="00CD0D78"/>
    <w:rsid w:val="00CD24E5"/>
    <w:rsid w:val="00CE070A"/>
    <w:rsid w:val="00CE7358"/>
    <w:rsid w:val="00D05C8F"/>
    <w:rsid w:val="00D239BD"/>
    <w:rsid w:val="00D268C7"/>
    <w:rsid w:val="00D346C3"/>
    <w:rsid w:val="00D40E2E"/>
    <w:rsid w:val="00D42FD6"/>
    <w:rsid w:val="00D47563"/>
    <w:rsid w:val="00D6189F"/>
    <w:rsid w:val="00D7287B"/>
    <w:rsid w:val="00D758E3"/>
    <w:rsid w:val="00D75E98"/>
    <w:rsid w:val="00D8515E"/>
    <w:rsid w:val="00DC1E4E"/>
    <w:rsid w:val="00DC2C2D"/>
    <w:rsid w:val="00DD1C0A"/>
    <w:rsid w:val="00E3685C"/>
    <w:rsid w:val="00E4449E"/>
    <w:rsid w:val="00E51BC7"/>
    <w:rsid w:val="00E55DA6"/>
    <w:rsid w:val="00E8055B"/>
    <w:rsid w:val="00E83395"/>
    <w:rsid w:val="00E911C0"/>
    <w:rsid w:val="00E92390"/>
    <w:rsid w:val="00EB0768"/>
    <w:rsid w:val="00EB61AC"/>
    <w:rsid w:val="00EC048E"/>
    <w:rsid w:val="00EE6513"/>
    <w:rsid w:val="00F34158"/>
    <w:rsid w:val="00F530DE"/>
    <w:rsid w:val="00F60B59"/>
    <w:rsid w:val="00F75682"/>
    <w:rsid w:val="00F81AAF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780691B"/>
  <w14:defaultImageDpi w14:val="96"/>
  <w15:docId w15:val="{637E2442-A379-4607-A0B2-5789480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5B22-8165-41FC-A546-DC420D7F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5966</Characters>
  <Application>Microsoft Office Word</Application>
  <DocSecurity>0</DocSecurity>
  <Lines>49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2</cp:revision>
  <cp:lastPrinted>2018-02-26T18:30:00Z</cp:lastPrinted>
  <dcterms:created xsi:type="dcterms:W3CDTF">2021-07-06T10:10:00Z</dcterms:created>
  <dcterms:modified xsi:type="dcterms:W3CDTF">2021-07-06T10:10:00Z</dcterms:modified>
</cp:coreProperties>
</file>